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F554A5" w14:paraId="7342848E" w14:textId="77777777">
        <w:tc>
          <w:tcPr>
            <w:tcW w:w="9212" w:type="dxa"/>
          </w:tcPr>
          <w:p w14:paraId="3856C14D" w14:textId="1622708D" w:rsidR="008E6675" w:rsidRPr="00F554A5" w:rsidRDefault="008E6675" w:rsidP="002005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54A5">
              <w:rPr>
                <w:rFonts w:ascii="Arial" w:hAnsi="Arial" w:cs="Arial"/>
                <w:b/>
                <w:sz w:val="22"/>
                <w:szCs w:val="22"/>
              </w:rPr>
              <w:t xml:space="preserve">Haben Sie externe Hilfestellungen </w:t>
            </w:r>
            <w:r w:rsidR="002333FF" w:rsidRPr="00F554A5">
              <w:rPr>
                <w:rFonts w:ascii="Arial" w:hAnsi="Arial" w:cs="Arial"/>
                <w:b/>
                <w:sz w:val="22"/>
                <w:szCs w:val="22"/>
              </w:rPr>
              <w:t xml:space="preserve">zum Ausfüllen der Formblätter </w:t>
            </w:r>
            <w:r w:rsidRPr="00F554A5">
              <w:rPr>
                <w:rFonts w:ascii="Arial" w:hAnsi="Arial" w:cs="Arial"/>
                <w:b/>
                <w:sz w:val="22"/>
                <w:szCs w:val="22"/>
              </w:rPr>
              <w:t>in Anspruch genommen</w:t>
            </w:r>
            <w:r w:rsidR="002005AF" w:rsidRPr="00F554A5">
              <w:rPr>
                <w:rFonts w:ascii="Arial" w:hAnsi="Arial" w:cs="Arial"/>
                <w:b/>
                <w:sz w:val="22"/>
                <w:szCs w:val="22"/>
              </w:rPr>
              <w:t>?</w:t>
            </w:r>
            <w:r w:rsidRPr="00F554A5">
              <w:rPr>
                <w:rFonts w:ascii="Arial" w:hAnsi="Arial" w:cs="Arial"/>
                <w:b/>
                <w:sz w:val="22"/>
                <w:szCs w:val="22"/>
              </w:rPr>
              <w:t xml:space="preserve">  Wenn ja, bitte geben Sie an, welche Hilfestellung</w:t>
            </w:r>
            <w:r w:rsidR="002005AF" w:rsidRPr="00F554A5">
              <w:rPr>
                <w:rFonts w:ascii="Arial" w:hAnsi="Arial" w:cs="Arial"/>
                <w:b/>
                <w:sz w:val="22"/>
                <w:szCs w:val="22"/>
              </w:rPr>
              <w:t xml:space="preserve"> Sie in Anspruch genommen haben</w:t>
            </w:r>
            <w:r w:rsidRPr="00F554A5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</w:tr>
      <w:tr w:rsidR="008E6675" w:rsidRPr="00F554A5" w14:paraId="2315EEB9" w14:textId="77777777">
        <w:tc>
          <w:tcPr>
            <w:tcW w:w="9212" w:type="dxa"/>
          </w:tcPr>
          <w:p w14:paraId="59E436C4" w14:textId="4A891E57" w:rsidR="008E6675" w:rsidRPr="00F554A5" w:rsidRDefault="008E6675" w:rsidP="005638EB">
            <w:pPr>
              <w:rPr>
                <w:rFonts w:ascii="Arial" w:hAnsi="Arial" w:cs="Arial"/>
                <w:sz w:val="22"/>
                <w:szCs w:val="22"/>
              </w:rPr>
            </w:pPr>
            <w:r w:rsidRPr="00F554A5">
              <w:rPr>
                <w:rFonts w:ascii="Arial" w:hAnsi="Arial" w:cs="Arial"/>
                <w:sz w:val="22"/>
                <w:szCs w:val="22"/>
              </w:rPr>
              <w:t xml:space="preserve">Dieser Antrag wurde durch die deutsche Gesellschaft für Hämatologie und </w:t>
            </w:r>
            <w:r w:rsidR="00E92C57" w:rsidRPr="00F554A5">
              <w:rPr>
                <w:rFonts w:ascii="Arial" w:hAnsi="Arial" w:cs="Arial"/>
                <w:sz w:val="22"/>
                <w:szCs w:val="22"/>
              </w:rPr>
              <w:t xml:space="preserve">medizinische </w:t>
            </w:r>
            <w:r w:rsidRPr="00F554A5">
              <w:rPr>
                <w:rFonts w:ascii="Arial" w:hAnsi="Arial" w:cs="Arial"/>
                <w:sz w:val="22"/>
                <w:szCs w:val="22"/>
              </w:rPr>
              <w:t xml:space="preserve">Onkologie e.V. </w:t>
            </w:r>
            <w:r w:rsidR="00A8424D" w:rsidRPr="00F554A5">
              <w:rPr>
                <w:rFonts w:ascii="Arial" w:hAnsi="Arial" w:cs="Arial"/>
                <w:sz w:val="22"/>
                <w:szCs w:val="22"/>
              </w:rPr>
              <w:t>und</w:t>
            </w:r>
            <w:r w:rsidR="002A0006" w:rsidRPr="00F554A5">
              <w:rPr>
                <w:rFonts w:ascii="Arial" w:hAnsi="Arial" w:cs="Arial"/>
                <w:sz w:val="22"/>
                <w:szCs w:val="22"/>
              </w:rPr>
              <w:t xml:space="preserve"> der</w:t>
            </w:r>
            <w:r w:rsidR="00A8424D" w:rsidRPr="00F554A5">
              <w:rPr>
                <w:rFonts w:ascii="Arial" w:hAnsi="Arial" w:cs="Arial"/>
                <w:sz w:val="22"/>
                <w:szCs w:val="22"/>
              </w:rPr>
              <w:t xml:space="preserve"> Deutsche Gesellschaft für Infektiologie e. V. </w:t>
            </w:r>
            <w:r w:rsidRPr="00F554A5">
              <w:rPr>
                <w:rFonts w:ascii="Arial" w:hAnsi="Arial" w:cs="Arial"/>
                <w:sz w:val="22"/>
                <w:szCs w:val="22"/>
              </w:rPr>
              <w:t xml:space="preserve">vorformuliert. </w:t>
            </w:r>
          </w:p>
        </w:tc>
      </w:tr>
    </w:tbl>
    <w:p w14:paraId="1B73E9CE" w14:textId="77777777" w:rsidR="008E6675" w:rsidRPr="00F554A5" w:rsidRDefault="008E6675" w:rsidP="005638E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F554A5" w14:paraId="69DF06E3" w14:textId="77777777">
        <w:tc>
          <w:tcPr>
            <w:tcW w:w="9212" w:type="dxa"/>
          </w:tcPr>
          <w:p w14:paraId="48DD38F6" w14:textId="62BF7CF8" w:rsidR="008E6675" w:rsidRPr="00F554A5" w:rsidRDefault="008E6675" w:rsidP="005638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54A5">
              <w:rPr>
                <w:rFonts w:ascii="Arial" w:hAnsi="Arial" w:cs="Arial"/>
                <w:b/>
                <w:sz w:val="22"/>
                <w:szCs w:val="22"/>
              </w:rPr>
              <w:t>Angefragte Untersuchungs- und Beh</w:t>
            </w:r>
            <w:r w:rsidR="002333FF" w:rsidRPr="00F554A5">
              <w:rPr>
                <w:rFonts w:ascii="Arial" w:hAnsi="Arial" w:cs="Arial"/>
                <w:b/>
                <w:sz w:val="22"/>
                <w:szCs w:val="22"/>
              </w:rPr>
              <w:t>andlungsmethode</w:t>
            </w:r>
          </w:p>
        </w:tc>
      </w:tr>
      <w:tr w:rsidR="008E6675" w:rsidRPr="00F554A5" w14:paraId="3534B4A0" w14:textId="77777777">
        <w:tc>
          <w:tcPr>
            <w:tcW w:w="9212" w:type="dxa"/>
          </w:tcPr>
          <w:p w14:paraId="2C182448" w14:textId="6AB51326" w:rsidR="008E6675" w:rsidRPr="00F554A5" w:rsidRDefault="00B92B9D" w:rsidP="005638EB">
            <w:pPr>
              <w:rPr>
                <w:rFonts w:ascii="Arial" w:hAnsi="Arial" w:cs="Arial"/>
                <w:color w:val="00B050"/>
                <w:sz w:val="22"/>
                <w:szCs w:val="22"/>
              </w:rPr>
            </w:pPr>
            <w:proofErr w:type="spellStart"/>
            <w:r w:rsidRPr="00F554A5">
              <w:rPr>
                <w:rFonts w:ascii="Arial" w:hAnsi="Arial" w:cs="Arial"/>
                <w:sz w:val="22"/>
                <w:szCs w:val="22"/>
              </w:rPr>
              <w:t>Ceftolozan-Tazobactam</w:t>
            </w:r>
            <w:proofErr w:type="spellEnd"/>
          </w:p>
        </w:tc>
      </w:tr>
    </w:tbl>
    <w:p w14:paraId="42022921" w14:textId="77777777" w:rsidR="008E6675" w:rsidRPr="00F554A5" w:rsidRDefault="008E6675" w:rsidP="005638EB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F554A5" w14:paraId="16B6F275" w14:textId="77777777">
        <w:tc>
          <w:tcPr>
            <w:tcW w:w="9212" w:type="dxa"/>
          </w:tcPr>
          <w:p w14:paraId="67F0AA02" w14:textId="4EF70D85" w:rsidR="008E6675" w:rsidRPr="00F554A5" w:rsidRDefault="008E6675" w:rsidP="00596F9A">
            <w:pPr>
              <w:tabs>
                <w:tab w:val="left" w:pos="746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554A5">
              <w:rPr>
                <w:rFonts w:ascii="Arial" w:hAnsi="Arial" w:cs="Arial"/>
                <w:b/>
                <w:sz w:val="22"/>
                <w:szCs w:val="22"/>
              </w:rPr>
              <w:t>Alternative Bezeichnung(en) der Methode</w:t>
            </w:r>
            <w:r w:rsidRPr="00F554A5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8E6675" w:rsidRPr="00F554A5" w14:paraId="6AA1CD49" w14:textId="77777777">
        <w:tc>
          <w:tcPr>
            <w:tcW w:w="9212" w:type="dxa"/>
          </w:tcPr>
          <w:p w14:paraId="03804348" w14:textId="3E49D970" w:rsidR="008E6675" w:rsidRPr="00F554A5" w:rsidRDefault="00B92B9D" w:rsidP="00B92B9D">
            <w:pPr>
              <w:tabs>
                <w:tab w:val="left" w:pos="7409"/>
              </w:tabs>
              <w:rPr>
                <w:rFonts w:ascii="Arial" w:hAnsi="Arial" w:cs="Arial"/>
                <w:sz w:val="22"/>
                <w:szCs w:val="22"/>
              </w:rPr>
            </w:pPr>
            <w:r w:rsidRPr="00F554A5">
              <w:rPr>
                <w:rFonts w:ascii="Arial" w:hAnsi="Arial" w:cs="Arial"/>
                <w:sz w:val="22"/>
                <w:szCs w:val="22"/>
              </w:rPr>
              <w:t>ZERBAXA</w:t>
            </w:r>
            <w:r w:rsidRPr="00F554A5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</w:p>
        </w:tc>
      </w:tr>
    </w:tbl>
    <w:p w14:paraId="5C4D6932" w14:textId="77777777" w:rsidR="004C4F82" w:rsidRPr="00F554A5" w:rsidRDefault="004C4F8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C4F82" w:rsidRPr="00F554A5" w14:paraId="6FC43EE4" w14:textId="77777777" w:rsidTr="004C4F8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90C9" w14:textId="48FE42C0" w:rsidR="004C4F82" w:rsidRPr="00F554A5" w:rsidRDefault="004C4F82" w:rsidP="004C4F82">
            <w:pPr>
              <w:tabs>
                <w:tab w:val="left" w:pos="746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554A5">
              <w:rPr>
                <w:rFonts w:ascii="Arial" w:hAnsi="Arial" w:cs="Arial"/>
                <w:b/>
                <w:sz w:val="22"/>
                <w:szCs w:val="22"/>
              </w:rPr>
              <w:t>Beruht die neue Untersuchungs- und Behandlungsmethode vollständig oder in Teilen auf dem Einsatz eines Medizinproduktes?</w:t>
            </w:r>
            <w:r w:rsidRPr="00F554A5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4C4F82" w:rsidRPr="00F554A5" w14:paraId="049FBCCE" w14:textId="77777777" w:rsidTr="004C4F8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2A39" w14:textId="31E38994" w:rsidR="004C4F82" w:rsidRPr="00F554A5" w:rsidRDefault="008B7669" w:rsidP="008B7669">
            <w:pPr>
              <w:rPr>
                <w:rFonts w:ascii="Arial" w:hAnsi="Arial" w:cs="Arial"/>
                <w:sz w:val="22"/>
                <w:szCs w:val="22"/>
              </w:rPr>
            </w:pPr>
            <w:r w:rsidRPr="00F554A5">
              <w:rPr>
                <w:rFonts w:ascii="Arial" w:hAnsi="Arial" w:cs="Arial"/>
                <w:sz w:val="22"/>
                <w:szCs w:val="22"/>
              </w:rPr>
              <w:t>[</w:t>
            </w:r>
            <w:r w:rsidRPr="00F554A5">
              <w:rPr>
                <w:rFonts w:ascii="Arial" w:hAnsi="Arial" w:cs="Arial"/>
                <w:sz w:val="22"/>
                <w:szCs w:val="22"/>
                <w:highlight w:val="yellow"/>
              </w:rPr>
              <w:t>nein ankreuzen</w:t>
            </w:r>
            <w:r w:rsidRPr="00F554A5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</w:tbl>
    <w:p w14:paraId="7F1AD41E" w14:textId="77777777" w:rsidR="008E6675" w:rsidRPr="00F554A5" w:rsidRDefault="008E6675" w:rsidP="005638E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92AB4" w:rsidRPr="00F554A5" w14:paraId="5055E8B5" w14:textId="77777777" w:rsidTr="0036178C">
        <w:tc>
          <w:tcPr>
            <w:tcW w:w="9212" w:type="dxa"/>
          </w:tcPr>
          <w:p w14:paraId="43488653" w14:textId="2B0871BF" w:rsidR="00492AB4" w:rsidRPr="00F554A5" w:rsidRDefault="00492AB4" w:rsidP="006354B6">
            <w:pPr>
              <w:tabs>
                <w:tab w:val="left" w:pos="746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554A5">
              <w:rPr>
                <w:rFonts w:ascii="Arial" w:hAnsi="Arial" w:cs="Arial"/>
                <w:b/>
                <w:sz w:val="22"/>
                <w:szCs w:val="22"/>
              </w:rPr>
              <w:t>Wurde für diese angefrag</w:t>
            </w:r>
            <w:r w:rsidR="00DC6CBD" w:rsidRPr="00F554A5">
              <w:rPr>
                <w:rFonts w:ascii="Arial" w:hAnsi="Arial" w:cs="Arial"/>
                <w:b/>
                <w:sz w:val="22"/>
                <w:szCs w:val="22"/>
              </w:rPr>
              <w:t>te Untersuchungs- und Behandlungsmethode von Ihrem Kranke</w:t>
            </w:r>
            <w:r w:rsidR="00DB14F4" w:rsidRPr="00F554A5">
              <w:rPr>
                <w:rFonts w:ascii="Arial" w:hAnsi="Arial" w:cs="Arial"/>
                <w:b/>
                <w:sz w:val="22"/>
                <w:szCs w:val="22"/>
              </w:rPr>
              <w:t>nhaus bereits vor dem 01.01.</w:t>
            </w:r>
            <w:r w:rsidR="00516AD4" w:rsidRPr="00F554A5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9C7E7E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DC6CBD" w:rsidRPr="00F554A5">
              <w:rPr>
                <w:rFonts w:ascii="Arial" w:hAnsi="Arial" w:cs="Arial"/>
                <w:b/>
                <w:sz w:val="22"/>
                <w:szCs w:val="22"/>
              </w:rPr>
              <w:t xml:space="preserve"> eine Anfrage gemäß §6 Abs. 2 </w:t>
            </w:r>
            <w:proofErr w:type="spellStart"/>
            <w:r w:rsidR="00DC6CBD" w:rsidRPr="00F554A5">
              <w:rPr>
                <w:rFonts w:ascii="Arial" w:hAnsi="Arial" w:cs="Arial"/>
                <w:b/>
                <w:sz w:val="22"/>
                <w:szCs w:val="22"/>
              </w:rPr>
              <w:t>KHEntG</w:t>
            </w:r>
            <w:proofErr w:type="spellEnd"/>
            <w:r w:rsidR="00DC6CBD" w:rsidRPr="00F554A5">
              <w:rPr>
                <w:rFonts w:ascii="Arial" w:hAnsi="Arial" w:cs="Arial"/>
                <w:b/>
                <w:sz w:val="22"/>
                <w:szCs w:val="22"/>
              </w:rPr>
              <w:t xml:space="preserve"> an das </w:t>
            </w:r>
            <w:proofErr w:type="spellStart"/>
            <w:r w:rsidR="00DC6CBD" w:rsidRPr="00F554A5">
              <w:rPr>
                <w:rFonts w:ascii="Arial" w:hAnsi="Arial" w:cs="Arial"/>
                <w:b/>
                <w:sz w:val="22"/>
                <w:szCs w:val="22"/>
              </w:rPr>
              <w:t>InEK</w:t>
            </w:r>
            <w:proofErr w:type="spellEnd"/>
            <w:r w:rsidR="00DC6CBD" w:rsidRPr="00F554A5">
              <w:rPr>
                <w:rFonts w:ascii="Arial" w:hAnsi="Arial" w:cs="Arial"/>
                <w:b/>
                <w:sz w:val="22"/>
                <w:szCs w:val="22"/>
              </w:rPr>
              <w:t xml:space="preserve"> übermittelt</w:t>
            </w:r>
            <w:r w:rsidR="002333FF" w:rsidRPr="00F554A5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</w:tr>
      <w:tr w:rsidR="00492AB4" w:rsidRPr="00F554A5" w14:paraId="3F239A32" w14:textId="77777777" w:rsidTr="0036178C">
        <w:tc>
          <w:tcPr>
            <w:tcW w:w="9212" w:type="dxa"/>
          </w:tcPr>
          <w:p w14:paraId="7DD0679B" w14:textId="0931A24B" w:rsidR="00492AB4" w:rsidRPr="00F554A5" w:rsidRDefault="00ED79AA" w:rsidP="00DB14F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554A5">
              <w:rPr>
                <w:rFonts w:ascii="Arial" w:hAnsi="Arial" w:cs="Arial"/>
                <w:sz w:val="22"/>
                <w:szCs w:val="22"/>
                <w:highlight w:val="yellow"/>
              </w:rPr>
              <w:t>[</w:t>
            </w:r>
            <w:r w:rsidR="00DC6CBD" w:rsidRPr="00F554A5">
              <w:rPr>
                <w:rFonts w:ascii="Arial" w:hAnsi="Arial" w:cs="Arial"/>
                <w:sz w:val="22"/>
                <w:szCs w:val="22"/>
                <w:highlight w:val="yellow"/>
              </w:rPr>
              <w:t>Ja/nein</w:t>
            </w:r>
            <w:r w:rsidRPr="00F554A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ankreuzen.</w:t>
            </w:r>
            <w:r w:rsidR="006C656D" w:rsidRPr="00F554A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C21654" w:rsidRPr="00F554A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Bei </w:t>
            </w:r>
            <w:proofErr w:type="gramStart"/>
            <w:r w:rsidR="00C21654" w:rsidRPr="00F554A5">
              <w:rPr>
                <w:rFonts w:ascii="Arial" w:hAnsi="Arial" w:cs="Arial"/>
                <w:sz w:val="22"/>
                <w:szCs w:val="22"/>
                <w:highlight w:val="yellow"/>
              </w:rPr>
              <w:t>ja Nummer</w:t>
            </w:r>
            <w:proofErr w:type="gramEnd"/>
            <w:r w:rsidR="00C21654" w:rsidRPr="00F554A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aus Liste</w:t>
            </w:r>
            <w:r w:rsidRPr="00F554A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auswählen]</w:t>
            </w:r>
          </w:p>
        </w:tc>
      </w:tr>
    </w:tbl>
    <w:p w14:paraId="53DF57CA" w14:textId="77777777" w:rsidR="00492AB4" w:rsidRPr="005638EB" w:rsidRDefault="00492AB4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F554A5" w14:paraId="0823808B" w14:textId="77777777">
        <w:tc>
          <w:tcPr>
            <w:tcW w:w="9212" w:type="dxa"/>
          </w:tcPr>
          <w:p w14:paraId="3A37C23D" w14:textId="6AFD43C7" w:rsidR="008E6675" w:rsidRPr="00F554A5" w:rsidRDefault="008E6675" w:rsidP="005638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54A5">
              <w:rPr>
                <w:rFonts w:ascii="Arial" w:hAnsi="Arial" w:cs="Arial"/>
                <w:b/>
                <w:sz w:val="22"/>
                <w:szCs w:val="22"/>
              </w:rPr>
              <w:t>Beschreibung der neuen Methode</w:t>
            </w:r>
          </w:p>
        </w:tc>
      </w:tr>
      <w:tr w:rsidR="008E6675" w:rsidRPr="00F554A5" w14:paraId="5696BA9D" w14:textId="77777777">
        <w:tc>
          <w:tcPr>
            <w:tcW w:w="9212" w:type="dxa"/>
          </w:tcPr>
          <w:p w14:paraId="60D2DC00" w14:textId="2A29F6B4" w:rsidR="00B92B9D" w:rsidRPr="00F554A5" w:rsidRDefault="00B92B9D" w:rsidP="00B92B9D">
            <w:pPr>
              <w:rPr>
                <w:rFonts w:ascii="Arial" w:hAnsi="Arial" w:cs="Arial"/>
                <w:sz w:val="22"/>
                <w:szCs w:val="22"/>
              </w:rPr>
            </w:pPr>
            <w:r w:rsidRPr="00F554A5">
              <w:rPr>
                <w:rFonts w:ascii="Arial" w:hAnsi="Arial" w:cs="Arial"/>
                <w:sz w:val="22"/>
                <w:szCs w:val="22"/>
              </w:rPr>
              <w:t>Wirkweise:</w:t>
            </w:r>
          </w:p>
          <w:p w14:paraId="144ECC23" w14:textId="77777777" w:rsidR="00B92B9D" w:rsidRPr="00F554A5" w:rsidRDefault="00B92B9D" w:rsidP="00B92B9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54A5">
              <w:rPr>
                <w:rFonts w:ascii="Arial" w:hAnsi="Arial" w:cs="Arial"/>
                <w:sz w:val="22"/>
                <w:szCs w:val="22"/>
              </w:rPr>
              <w:t>Ceftolozan-Tazobactam</w:t>
            </w:r>
            <w:proofErr w:type="spellEnd"/>
            <w:r w:rsidRPr="00F554A5">
              <w:rPr>
                <w:rFonts w:ascii="Arial" w:hAnsi="Arial" w:cs="Arial"/>
                <w:sz w:val="22"/>
                <w:szCs w:val="22"/>
              </w:rPr>
              <w:t xml:space="preserve"> ist eine Kombination aus einem neuartigen Cephalosporin und einem etablierten ß-</w:t>
            </w:r>
            <w:proofErr w:type="spellStart"/>
            <w:r w:rsidRPr="00F554A5">
              <w:rPr>
                <w:rFonts w:ascii="Arial" w:hAnsi="Arial" w:cs="Arial"/>
                <w:sz w:val="22"/>
                <w:szCs w:val="22"/>
              </w:rPr>
              <w:t>Lactamase</w:t>
            </w:r>
            <w:proofErr w:type="spellEnd"/>
            <w:r w:rsidRPr="00F554A5">
              <w:rPr>
                <w:rFonts w:ascii="Arial" w:hAnsi="Arial" w:cs="Arial"/>
                <w:sz w:val="22"/>
                <w:szCs w:val="22"/>
              </w:rPr>
              <w:t xml:space="preserve"> Inhibitor, welche entwickelt wurde, um die zunehmende Resistenzbildung bei Infektionen mit Gram-negativen Bakterien zu adressieren.</w:t>
            </w:r>
          </w:p>
          <w:p w14:paraId="2DFA0FEA" w14:textId="77777777" w:rsidR="00B92B9D" w:rsidRPr="00F554A5" w:rsidRDefault="00B92B9D" w:rsidP="00B92B9D">
            <w:pPr>
              <w:rPr>
                <w:rFonts w:ascii="Arial" w:hAnsi="Arial" w:cs="Arial"/>
                <w:sz w:val="22"/>
                <w:szCs w:val="22"/>
              </w:rPr>
            </w:pPr>
            <w:r w:rsidRPr="00F554A5">
              <w:rPr>
                <w:rFonts w:ascii="Arial" w:hAnsi="Arial" w:cs="Arial"/>
                <w:sz w:val="22"/>
                <w:szCs w:val="22"/>
              </w:rPr>
              <w:t xml:space="preserve">Durch Bindung von </w:t>
            </w:r>
            <w:proofErr w:type="spellStart"/>
            <w:r w:rsidRPr="00F554A5">
              <w:rPr>
                <w:rFonts w:ascii="Arial" w:hAnsi="Arial" w:cs="Arial"/>
                <w:sz w:val="22"/>
                <w:szCs w:val="22"/>
              </w:rPr>
              <w:t>Ceftolozan</w:t>
            </w:r>
            <w:proofErr w:type="spellEnd"/>
            <w:r w:rsidRPr="00F554A5">
              <w:rPr>
                <w:rFonts w:ascii="Arial" w:hAnsi="Arial" w:cs="Arial"/>
                <w:sz w:val="22"/>
                <w:szCs w:val="22"/>
              </w:rPr>
              <w:t xml:space="preserve"> an Penicillin-Binde-Proteine wird die Synthese von Peptidoglykan der bakteriellen Zellwand gehemmt. Durch die Schwächung der Zellwand wirkt </w:t>
            </w:r>
            <w:proofErr w:type="spellStart"/>
            <w:r w:rsidRPr="00F554A5">
              <w:rPr>
                <w:rFonts w:ascii="Arial" w:hAnsi="Arial" w:cs="Arial"/>
                <w:sz w:val="22"/>
                <w:szCs w:val="22"/>
              </w:rPr>
              <w:t>Ceftolozan-Tazobactam</w:t>
            </w:r>
            <w:proofErr w:type="spellEnd"/>
            <w:r w:rsidRPr="00F554A5">
              <w:rPr>
                <w:rFonts w:ascii="Arial" w:hAnsi="Arial" w:cs="Arial"/>
                <w:sz w:val="22"/>
                <w:szCs w:val="22"/>
              </w:rPr>
              <w:t xml:space="preserve"> bakterizid.</w:t>
            </w:r>
          </w:p>
          <w:p w14:paraId="6D415C7F" w14:textId="77777777" w:rsidR="00B92B9D" w:rsidRPr="00F554A5" w:rsidRDefault="00B92B9D" w:rsidP="00B92B9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DBCB46" w14:textId="3DADB3E1" w:rsidR="00977B41" w:rsidRPr="00F554A5" w:rsidRDefault="00B92B9D" w:rsidP="00B92B9D">
            <w:pPr>
              <w:rPr>
                <w:rFonts w:ascii="Arial" w:hAnsi="Arial" w:cs="Arial"/>
                <w:sz w:val="22"/>
                <w:szCs w:val="22"/>
              </w:rPr>
            </w:pPr>
            <w:r w:rsidRPr="00F554A5">
              <w:rPr>
                <w:rFonts w:ascii="Arial" w:hAnsi="Arial" w:cs="Arial"/>
                <w:sz w:val="22"/>
                <w:szCs w:val="22"/>
              </w:rPr>
              <w:t xml:space="preserve">Für </w:t>
            </w:r>
            <w:proofErr w:type="spellStart"/>
            <w:r w:rsidRPr="00F554A5">
              <w:rPr>
                <w:rFonts w:ascii="Arial" w:hAnsi="Arial" w:cs="Arial"/>
                <w:sz w:val="22"/>
                <w:szCs w:val="22"/>
              </w:rPr>
              <w:t>Ceftolozan-Tazobactam</w:t>
            </w:r>
            <w:proofErr w:type="spellEnd"/>
            <w:r w:rsidRPr="00F554A5">
              <w:rPr>
                <w:rFonts w:ascii="Arial" w:hAnsi="Arial" w:cs="Arial"/>
                <w:sz w:val="22"/>
                <w:szCs w:val="22"/>
              </w:rPr>
              <w:t xml:space="preserve"> konnte eine bakterizide Wirkung sowohl in vitro als auch in vivo gegen </w:t>
            </w:r>
            <w:proofErr w:type="spellStart"/>
            <w:r w:rsidRPr="00F554A5">
              <w:rPr>
                <w:rFonts w:ascii="Arial" w:hAnsi="Arial" w:cs="Arial"/>
                <w:sz w:val="22"/>
                <w:szCs w:val="22"/>
              </w:rPr>
              <w:t>Enterobacter</w:t>
            </w:r>
            <w:proofErr w:type="spellEnd"/>
            <w:r w:rsidRPr="00F554A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54A5">
              <w:rPr>
                <w:rFonts w:ascii="Arial" w:hAnsi="Arial" w:cs="Arial"/>
                <w:sz w:val="22"/>
                <w:szCs w:val="22"/>
              </w:rPr>
              <w:t>cloacae</w:t>
            </w:r>
            <w:proofErr w:type="spellEnd"/>
            <w:r w:rsidRPr="00F554A5">
              <w:rPr>
                <w:rFonts w:ascii="Arial" w:hAnsi="Arial" w:cs="Arial"/>
                <w:sz w:val="22"/>
                <w:szCs w:val="22"/>
              </w:rPr>
              <w:t xml:space="preserve">, Escherichia coli, Klebsiella </w:t>
            </w:r>
            <w:proofErr w:type="spellStart"/>
            <w:r w:rsidRPr="00F554A5">
              <w:rPr>
                <w:rFonts w:ascii="Arial" w:hAnsi="Arial" w:cs="Arial"/>
                <w:sz w:val="22"/>
                <w:szCs w:val="22"/>
              </w:rPr>
              <w:t>oxytoca</w:t>
            </w:r>
            <w:proofErr w:type="spellEnd"/>
            <w:r w:rsidRPr="00F554A5">
              <w:rPr>
                <w:rFonts w:ascii="Arial" w:hAnsi="Arial" w:cs="Arial"/>
                <w:sz w:val="22"/>
                <w:szCs w:val="22"/>
              </w:rPr>
              <w:t xml:space="preserve">, Klebsiella pneumoniae, Proteus </w:t>
            </w:r>
            <w:proofErr w:type="spellStart"/>
            <w:r w:rsidRPr="00F554A5">
              <w:rPr>
                <w:rFonts w:ascii="Arial" w:hAnsi="Arial" w:cs="Arial"/>
                <w:sz w:val="22"/>
                <w:szCs w:val="22"/>
              </w:rPr>
              <w:t>mirabilis</w:t>
            </w:r>
            <w:proofErr w:type="spellEnd"/>
            <w:r w:rsidRPr="00F554A5">
              <w:rPr>
                <w:rFonts w:ascii="Arial" w:hAnsi="Arial" w:cs="Arial"/>
                <w:sz w:val="22"/>
                <w:szCs w:val="22"/>
              </w:rPr>
              <w:t xml:space="preserve">, Pseudomonas aeruginosa, Streptococcus </w:t>
            </w:r>
            <w:proofErr w:type="spellStart"/>
            <w:r w:rsidRPr="00F554A5">
              <w:rPr>
                <w:rFonts w:ascii="Arial" w:hAnsi="Arial" w:cs="Arial"/>
                <w:sz w:val="22"/>
                <w:szCs w:val="22"/>
              </w:rPr>
              <w:t>anginosus</w:t>
            </w:r>
            <w:proofErr w:type="spellEnd"/>
            <w:r w:rsidRPr="00F554A5">
              <w:rPr>
                <w:rFonts w:ascii="Arial" w:hAnsi="Arial" w:cs="Arial"/>
                <w:sz w:val="22"/>
                <w:szCs w:val="22"/>
              </w:rPr>
              <w:t xml:space="preserve">, Streptococcus </w:t>
            </w:r>
            <w:proofErr w:type="spellStart"/>
            <w:r w:rsidRPr="00F554A5">
              <w:rPr>
                <w:rFonts w:ascii="Arial" w:hAnsi="Arial" w:cs="Arial"/>
                <w:sz w:val="22"/>
                <w:szCs w:val="22"/>
              </w:rPr>
              <w:t>constellatus</w:t>
            </w:r>
            <w:proofErr w:type="spellEnd"/>
            <w:r w:rsidRPr="00F554A5">
              <w:rPr>
                <w:rFonts w:ascii="Arial" w:hAnsi="Arial" w:cs="Arial"/>
                <w:sz w:val="22"/>
                <w:szCs w:val="22"/>
              </w:rPr>
              <w:t xml:space="preserve"> und Streptococcus </w:t>
            </w:r>
            <w:proofErr w:type="spellStart"/>
            <w:r w:rsidRPr="00F554A5">
              <w:rPr>
                <w:rFonts w:ascii="Arial" w:hAnsi="Arial" w:cs="Arial"/>
                <w:sz w:val="22"/>
                <w:szCs w:val="22"/>
              </w:rPr>
              <w:t>salivarius</w:t>
            </w:r>
            <w:proofErr w:type="spellEnd"/>
            <w:r w:rsidRPr="00F554A5">
              <w:rPr>
                <w:rFonts w:ascii="Arial" w:hAnsi="Arial" w:cs="Arial"/>
                <w:sz w:val="22"/>
                <w:szCs w:val="22"/>
              </w:rPr>
              <w:t xml:space="preserve"> gezeigt werden.</w:t>
            </w:r>
          </w:p>
          <w:p w14:paraId="6163FF38" w14:textId="77777777" w:rsidR="00B92B9D" w:rsidRPr="00F554A5" w:rsidRDefault="00B92B9D" w:rsidP="00B92B9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42F543" w14:textId="77777777" w:rsidR="00B92B9D" w:rsidRPr="00F554A5" w:rsidRDefault="00B92B9D" w:rsidP="00B92B9D">
            <w:pPr>
              <w:rPr>
                <w:rFonts w:ascii="Arial" w:hAnsi="Arial" w:cs="Arial"/>
                <w:sz w:val="22"/>
                <w:szCs w:val="22"/>
              </w:rPr>
            </w:pPr>
            <w:r w:rsidRPr="00F554A5">
              <w:rPr>
                <w:rFonts w:ascii="Arial" w:hAnsi="Arial" w:cs="Arial"/>
                <w:sz w:val="22"/>
                <w:szCs w:val="22"/>
              </w:rPr>
              <w:t>Evidenzlage:</w:t>
            </w:r>
          </w:p>
          <w:p w14:paraId="27C7F717" w14:textId="3E29B0A1" w:rsidR="00B92B9D" w:rsidRPr="00F554A5" w:rsidRDefault="00B92B9D" w:rsidP="00B92B9D">
            <w:pPr>
              <w:rPr>
                <w:rFonts w:ascii="Arial" w:hAnsi="Arial" w:cs="Arial"/>
                <w:sz w:val="22"/>
                <w:szCs w:val="22"/>
              </w:rPr>
            </w:pPr>
            <w:r w:rsidRPr="00F554A5">
              <w:rPr>
                <w:rFonts w:ascii="Arial" w:hAnsi="Arial" w:cs="Arial"/>
                <w:sz w:val="22"/>
                <w:szCs w:val="22"/>
              </w:rPr>
              <w:t>In einer Studie mit Patienten mit komplizierten intraabdominellen Infektionen</w:t>
            </w:r>
            <w:r w:rsidR="00080192" w:rsidRPr="00F554A5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080192" w:rsidRPr="00F554A5">
              <w:rPr>
                <w:rFonts w:ascii="Arial" w:hAnsi="Arial" w:cs="Arial"/>
                <w:sz w:val="22"/>
                <w:szCs w:val="22"/>
              </w:rPr>
              <w:t>cIAI</w:t>
            </w:r>
            <w:proofErr w:type="spellEnd"/>
            <w:r w:rsidR="00080192" w:rsidRPr="00F554A5">
              <w:rPr>
                <w:rFonts w:ascii="Arial" w:hAnsi="Arial" w:cs="Arial"/>
                <w:sz w:val="22"/>
                <w:szCs w:val="22"/>
              </w:rPr>
              <w:t>)</w:t>
            </w:r>
            <w:r w:rsidRPr="00F554A5">
              <w:rPr>
                <w:rFonts w:ascii="Arial" w:hAnsi="Arial" w:cs="Arial"/>
                <w:sz w:val="22"/>
                <w:szCs w:val="22"/>
              </w:rPr>
              <w:t xml:space="preserve"> waren </w:t>
            </w:r>
            <w:proofErr w:type="spellStart"/>
            <w:r w:rsidRPr="00F554A5">
              <w:rPr>
                <w:rFonts w:ascii="Arial" w:hAnsi="Arial" w:cs="Arial"/>
                <w:sz w:val="22"/>
                <w:szCs w:val="22"/>
              </w:rPr>
              <w:t>Appendixperforation</w:t>
            </w:r>
            <w:proofErr w:type="spellEnd"/>
            <w:r w:rsidRPr="00F554A5">
              <w:rPr>
                <w:rFonts w:ascii="Arial" w:hAnsi="Arial" w:cs="Arial"/>
                <w:sz w:val="22"/>
                <w:szCs w:val="22"/>
              </w:rPr>
              <w:t xml:space="preserve"> oder </w:t>
            </w:r>
            <w:proofErr w:type="spellStart"/>
            <w:r w:rsidRPr="00F554A5">
              <w:rPr>
                <w:rFonts w:ascii="Arial" w:hAnsi="Arial" w:cs="Arial"/>
                <w:sz w:val="22"/>
                <w:szCs w:val="22"/>
              </w:rPr>
              <w:t>perityphlitischer</w:t>
            </w:r>
            <w:proofErr w:type="spellEnd"/>
            <w:r w:rsidRPr="00F554A5">
              <w:rPr>
                <w:rFonts w:ascii="Arial" w:hAnsi="Arial" w:cs="Arial"/>
                <w:sz w:val="22"/>
                <w:szCs w:val="22"/>
              </w:rPr>
              <w:t xml:space="preserve"> Abszess die häufigste Diagnose, die bei 420/970 </w:t>
            </w:r>
            <w:r w:rsidRPr="00F554A5">
              <w:rPr>
                <w:rFonts w:ascii="Arial" w:hAnsi="Arial" w:cs="Arial"/>
                <w:sz w:val="22"/>
                <w:szCs w:val="22"/>
              </w:rPr>
              <w:lastRenderedPageBreak/>
              <w:t>(43,3 %) der Patienten auftrat; 137/420 (32,6 %) dieser Patienten litten zu Studienbeginn an diffuser Peritonitis. Ungefähr 82 % aller Patienten hatten zu Studienbeginn einen APACHE-II-Score von &lt; 10 (</w:t>
            </w:r>
            <w:proofErr w:type="spellStart"/>
            <w:r w:rsidRPr="00F554A5">
              <w:rPr>
                <w:rFonts w:ascii="Arial" w:hAnsi="Arial" w:cs="Arial"/>
                <w:sz w:val="22"/>
                <w:szCs w:val="22"/>
              </w:rPr>
              <w:t>Acute</w:t>
            </w:r>
            <w:proofErr w:type="spellEnd"/>
            <w:r w:rsidRPr="00F554A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54A5">
              <w:rPr>
                <w:rFonts w:ascii="Arial" w:hAnsi="Arial" w:cs="Arial"/>
                <w:sz w:val="22"/>
                <w:szCs w:val="22"/>
              </w:rPr>
              <w:t>Physiology</w:t>
            </w:r>
            <w:proofErr w:type="spellEnd"/>
            <w:r w:rsidRPr="00F554A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F554A5">
              <w:rPr>
                <w:rFonts w:ascii="Arial" w:hAnsi="Arial" w:cs="Arial"/>
                <w:sz w:val="22"/>
                <w:szCs w:val="22"/>
              </w:rPr>
              <w:t>Chronic</w:t>
            </w:r>
            <w:proofErr w:type="spellEnd"/>
            <w:r w:rsidRPr="00F554A5">
              <w:rPr>
                <w:rFonts w:ascii="Arial" w:hAnsi="Arial" w:cs="Arial"/>
                <w:sz w:val="22"/>
                <w:szCs w:val="22"/>
              </w:rPr>
              <w:t xml:space="preserve"> Health Evaluation II) und 2,3 % der Patienten hatten eine Bakteriämie. F</w:t>
            </w:r>
            <w:r w:rsidR="00080192" w:rsidRPr="00F554A5">
              <w:rPr>
                <w:rFonts w:ascii="Arial" w:hAnsi="Arial" w:cs="Arial"/>
                <w:sz w:val="22"/>
                <w:szCs w:val="22"/>
              </w:rPr>
              <w:t xml:space="preserve">ür </w:t>
            </w:r>
            <w:r w:rsidRPr="00F554A5">
              <w:rPr>
                <w:rFonts w:ascii="Arial" w:hAnsi="Arial" w:cs="Arial"/>
                <w:sz w:val="22"/>
                <w:szCs w:val="22"/>
              </w:rPr>
              <w:t>die klinisch evaluierbaren Patienten (</w:t>
            </w:r>
            <w:proofErr w:type="spellStart"/>
            <w:r w:rsidRPr="00F554A5">
              <w:rPr>
                <w:rFonts w:ascii="Arial" w:hAnsi="Arial" w:cs="Arial"/>
                <w:sz w:val="22"/>
                <w:szCs w:val="22"/>
              </w:rPr>
              <w:t>clinically</w:t>
            </w:r>
            <w:proofErr w:type="spellEnd"/>
            <w:r w:rsidRPr="00F554A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54A5">
              <w:rPr>
                <w:rFonts w:ascii="Arial" w:hAnsi="Arial" w:cs="Arial"/>
                <w:sz w:val="22"/>
                <w:szCs w:val="22"/>
              </w:rPr>
              <w:t>evaluable</w:t>
            </w:r>
            <w:proofErr w:type="spellEnd"/>
            <w:r w:rsidRPr="00F554A5">
              <w:rPr>
                <w:rFonts w:ascii="Arial" w:hAnsi="Arial" w:cs="Arial"/>
                <w:sz w:val="22"/>
                <w:szCs w:val="22"/>
              </w:rPr>
              <w:t xml:space="preserve">, CE) betrugen die klinischen Heilungsraten unter </w:t>
            </w:r>
            <w:proofErr w:type="spellStart"/>
            <w:r w:rsidRPr="00F554A5">
              <w:rPr>
                <w:rFonts w:ascii="Arial" w:hAnsi="Arial" w:cs="Arial"/>
                <w:sz w:val="22"/>
                <w:szCs w:val="22"/>
              </w:rPr>
              <w:t>Ceftolozan-Tazobactam</w:t>
            </w:r>
            <w:proofErr w:type="spellEnd"/>
            <w:r w:rsidRPr="00F554A5">
              <w:rPr>
                <w:rFonts w:ascii="Arial" w:hAnsi="Arial" w:cs="Arial"/>
                <w:sz w:val="22"/>
                <w:szCs w:val="22"/>
              </w:rPr>
              <w:t xml:space="preserve"> bei den 293 Patienten unter 65 Jahren 95,9 % und bei den 82 Patienten ab 65 Jahren 87,8 %.</w:t>
            </w:r>
          </w:p>
          <w:p w14:paraId="7D094FDB" w14:textId="62AC6F66" w:rsidR="00B92B9D" w:rsidRPr="00F554A5" w:rsidRDefault="00B92B9D" w:rsidP="00B92B9D">
            <w:pPr>
              <w:rPr>
                <w:rFonts w:ascii="Arial" w:hAnsi="Arial" w:cs="Arial"/>
                <w:sz w:val="22"/>
                <w:szCs w:val="22"/>
              </w:rPr>
            </w:pPr>
            <w:r w:rsidRPr="00F554A5">
              <w:rPr>
                <w:rFonts w:ascii="Arial" w:hAnsi="Arial" w:cs="Arial"/>
                <w:sz w:val="22"/>
                <w:szCs w:val="22"/>
              </w:rPr>
              <w:t>Klinische Daten zur Wirksamkeit bei Patienten mit komplizierten unteren Harnwegsinfektionen</w:t>
            </w:r>
            <w:r w:rsidR="00080192" w:rsidRPr="00F554A5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080192" w:rsidRPr="00F554A5">
              <w:rPr>
                <w:rFonts w:ascii="Arial" w:hAnsi="Arial" w:cs="Arial"/>
                <w:sz w:val="22"/>
                <w:szCs w:val="22"/>
              </w:rPr>
              <w:t>cIUTI</w:t>
            </w:r>
            <w:proofErr w:type="spellEnd"/>
            <w:r w:rsidR="00080192" w:rsidRPr="00F554A5">
              <w:rPr>
                <w:rFonts w:ascii="Arial" w:hAnsi="Arial" w:cs="Arial"/>
                <w:sz w:val="22"/>
                <w:szCs w:val="22"/>
              </w:rPr>
              <w:t>)</w:t>
            </w:r>
            <w:r w:rsidRPr="00F554A5">
              <w:rPr>
                <w:rFonts w:ascii="Arial" w:hAnsi="Arial" w:cs="Arial"/>
                <w:sz w:val="22"/>
                <w:szCs w:val="22"/>
              </w:rPr>
              <w:t xml:space="preserve"> sind begrenzt. In einer randomisierten klinischen Studie mit aktiver Kontrolle hatten 18,2 % (126/693) der mikrobiologisch evaluierbaren (ME) Patienten komplizierte untere Harnwegsinfektionen (</w:t>
            </w:r>
            <w:proofErr w:type="spellStart"/>
            <w:r w:rsidRPr="00F554A5">
              <w:rPr>
                <w:rFonts w:ascii="Arial" w:hAnsi="Arial" w:cs="Arial"/>
                <w:sz w:val="22"/>
                <w:szCs w:val="22"/>
              </w:rPr>
              <w:t>complicated</w:t>
            </w:r>
            <w:proofErr w:type="spellEnd"/>
            <w:r w:rsidRPr="00F554A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54A5">
              <w:rPr>
                <w:rFonts w:ascii="Arial" w:hAnsi="Arial" w:cs="Arial"/>
                <w:sz w:val="22"/>
                <w:szCs w:val="22"/>
              </w:rPr>
              <w:t>lower</w:t>
            </w:r>
            <w:proofErr w:type="spellEnd"/>
            <w:r w:rsidRPr="00F554A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54A5">
              <w:rPr>
                <w:rFonts w:ascii="Arial" w:hAnsi="Arial" w:cs="Arial"/>
                <w:sz w:val="22"/>
                <w:szCs w:val="22"/>
              </w:rPr>
              <w:t>urinary</w:t>
            </w:r>
            <w:proofErr w:type="spellEnd"/>
            <w:r w:rsidRPr="00F554A5">
              <w:rPr>
                <w:rFonts w:ascii="Arial" w:hAnsi="Arial" w:cs="Arial"/>
                <w:sz w:val="22"/>
                <w:szCs w:val="22"/>
              </w:rPr>
              <w:t xml:space="preserve"> tract </w:t>
            </w:r>
            <w:proofErr w:type="spellStart"/>
            <w:r w:rsidRPr="00F554A5">
              <w:rPr>
                <w:rFonts w:ascii="Arial" w:hAnsi="Arial" w:cs="Arial"/>
                <w:sz w:val="22"/>
                <w:szCs w:val="22"/>
              </w:rPr>
              <w:t>infection</w:t>
            </w:r>
            <w:proofErr w:type="spellEnd"/>
            <w:r w:rsidRPr="00F554A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F554A5">
              <w:rPr>
                <w:rFonts w:ascii="Arial" w:hAnsi="Arial" w:cs="Arial"/>
                <w:sz w:val="22"/>
                <w:szCs w:val="22"/>
              </w:rPr>
              <w:t>cLUTI</w:t>
            </w:r>
            <w:proofErr w:type="spellEnd"/>
            <w:r w:rsidRPr="00F554A5">
              <w:rPr>
                <w:rFonts w:ascii="Arial" w:hAnsi="Arial" w:cs="Arial"/>
                <w:sz w:val="22"/>
                <w:szCs w:val="22"/>
              </w:rPr>
              <w:t xml:space="preserve">). Darunter waren 60/126 Patienten, die mit </w:t>
            </w:r>
            <w:proofErr w:type="spellStart"/>
            <w:r w:rsidRPr="00F554A5">
              <w:rPr>
                <w:rFonts w:ascii="Arial" w:hAnsi="Arial" w:cs="Arial"/>
                <w:sz w:val="22"/>
                <w:szCs w:val="22"/>
              </w:rPr>
              <w:t>Ceftolozan-Tazobactam</w:t>
            </w:r>
            <w:proofErr w:type="spellEnd"/>
            <w:r w:rsidRPr="00F554A5">
              <w:rPr>
                <w:rFonts w:ascii="Arial" w:hAnsi="Arial" w:cs="Arial"/>
                <w:sz w:val="22"/>
                <w:szCs w:val="22"/>
              </w:rPr>
              <w:t xml:space="preserve"> behandelt wurden. Einer</w:t>
            </w:r>
            <w:r w:rsidR="0052516C" w:rsidRPr="00F554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54A5">
              <w:rPr>
                <w:rFonts w:ascii="Arial" w:hAnsi="Arial" w:cs="Arial"/>
                <w:sz w:val="22"/>
                <w:szCs w:val="22"/>
              </w:rPr>
              <w:t>dieser 60 Patienten hatte zu Studienbeginn eine Bakteriämie.</w:t>
            </w:r>
          </w:p>
          <w:p w14:paraId="694985F5" w14:textId="77777777" w:rsidR="00B92B9D" w:rsidRPr="00F554A5" w:rsidRDefault="00B92B9D" w:rsidP="00B92B9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A4FC84" w14:textId="77777777" w:rsidR="00B92B9D" w:rsidRPr="00F554A5" w:rsidRDefault="00B92B9D" w:rsidP="00B92B9D">
            <w:pPr>
              <w:rPr>
                <w:rFonts w:ascii="Arial" w:hAnsi="Arial" w:cs="Arial"/>
                <w:sz w:val="22"/>
                <w:szCs w:val="22"/>
              </w:rPr>
            </w:pPr>
            <w:r w:rsidRPr="00F554A5">
              <w:rPr>
                <w:rFonts w:ascii="Arial" w:hAnsi="Arial" w:cs="Arial"/>
                <w:sz w:val="22"/>
                <w:szCs w:val="22"/>
              </w:rPr>
              <w:t>Dosis:</w:t>
            </w:r>
          </w:p>
          <w:p w14:paraId="5D88D74A" w14:textId="724EB028" w:rsidR="00080192" w:rsidRPr="00F554A5" w:rsidRDefault="00B92B9D" w:rsidP="00B92B9D">
            <w:pPr>
              <w:tabs>
                <w:tab w:val="left" w:pos="5809"/>
              </w:tabs>
              <w:rPr>
                <w:rFonts w:ascii="Arial" w:hAnsi="Arial" w:cs="Arial"/>
                <w:sz w:val="22"/>
                <w:szCs w:val="22"/>
              </w:rPr>
            </w:pPr>
            <w:r w:rsidRPr="00F554A5">
              <w:rPr>
                <w:rFonts w:ascii="Arial" w:hAnsi="Arial" w:cs="Arial"/>
                <w:sz w:val="22"/>
                <w:szCs w:val="22"/>
              </w:rPr>
              <w:t xml:space="preserve">Zur Behandlung von </w:t>
            </w:r>
            <w:proofErr w:type="spellStart"/>
            <w:r w:rsidRPr="00F554A5">
              <w:rPr>
                <w:rFonts w:ascii="Arial" w:hAnsi="Arial" w:cs="Arial"/>
                <w:sz w:val="22"/>
                <w:szCs w:val="22"/>
              </w:rPr>
              <w:t>cIAI</w:t>
            </w:r>
            <w:r w:rsidR="00080192" w:rsidRPr="00F554A5">
              <w:rPr>
                <w:rFonts w:ascii="Arial" w:hAnsi="Arial" w:cs="Arial"/>
                <w:sz w:val="22"/>
                <w:szCs w:val="22"/>
              </w:rPr>
              <w:t>oder</w:t>
            </w:r>
            <w:proofErr w:type="spellEnd"/>
            <w:r w:rsidR="00080192" w:rsidRPr="00F554A5">
              <w:rPr>
                <w:rFonts w:ascii="Arial" w:hAnsi="Arial" w:cs="Arial"/>
                <w:sz w:val="22"/>
                <w:szCs w:val="22"/>
              </w:rPr>
              <w:t xml:space="preserve"> der </w:t>
            </w:r>
            <w:proofErr w:type="spellStart"/>
            <w:r w:rsidRPr="00F554A5">
              <w:rPr>
                <w:rFonts w:ascii="Arial" w:hAnsi="Arial" w:cs="Arial"/>
                <w:sz w:val="22"/>
                <w:szCs w:val="22"/>
              </w:rPr>
              <w:t>cUTI</w:t>
            </w:r>
            <w:proofErr w:type="spellEnd"/>
            <w:r w:rsidRPr="00F554A5">
              <w:rPr>
                <w:rFonts w:ascii="Arial" w:hAnsi="Arial" w:cs="Arial"/>
                <w:sz w:val="22"/>
                <w:szCs w:val="22"/>
              </w:rPr>
              <w:t xml:space="preserve"> wird </w:t>
            </w:r>
            <w:proofErr w:type="spellStart"/>
            <w:r w:rsidRPr="00F554A5">
              <w:rPr>
                <w:rFonts w:ascii="Arial" w:hAnsi="Arial" w:cs="Arial"/>
                <w:sz w:val="22"/>
                <w:szCs w:val="22"/>
              </w:rPr>
              <w:t>Ceftolozan-Tazobactam</w:t>
            </w:r>
            <w:proofErr w:type="spellEnd"/>
            <w:r w:rsidRPr="00F554A5">
              <w:rPr>
                <w:rFonts w:ascii="Arial" w:hAnsi="Arial" w:cs="Arial"/>
                <w:sz w:val="22"/>
                <w:szCs w:val="22"/>
              </w:rPr>
              <w:t xml:space="preserve"> alle 8 Stunden (1g </w:t>
            </w:r>
            <w:proofErr w:type="spellStart"/>
            <w:r w:rsidRPr="00F554A5">
              <w:rPr>
                <w:rFonts w:ascii="Arial" w:hAnsi="Arial" w:cs="Arial"/>
                <w:sz w:val="22"/>
                <w:szCs w:val="22"/>
              </w:rPr>
              <w:t>Ceftolozan</w:t>
            </w:r>
            <w:proofErr w:type="spellEnd"/>
            <w:r w:rsidRPr="00F554A5">
              <w:rPr>
                <w:rFonts w:ascii="Arial" w:hAnsi="Arial" w:cs="Arial"/>
                <w:sz w:val="22"/>
                <w:szCs w:val="22"/>
              </w:rPr>
              <w:t xml:space="preserve">/ 0,5g </w:t>
            </w:r>
            <w:proofErr w:type="spellStart"/>
            <w:r w:rsidRPr="00F554A5">
              <w:rPr>
                <w:rFonts w:ascii="Arial" w:hAnsi="Arial" w:cs="Arial"/>
                <w:sz w:val="22"/>
                <w:szCs w:val="22"/>
              </w:rPr>
              <w:t>Tazobaktam</w:t>
            </w:r>
            <w:proofErr w:type="spellEnd"/>
            <w:r w:rsidRPr="00F554A5">
              <w:rPr>
                <w:rFonts w:ascii="Arial" w:hAnsi="Arial" w:cs="Arial"/>
                <w:sz w:val="22"/>
                <w:szCs w:val="22"/>
              </w:rPr>
              <w:t>) verabreicht.</w:t>
            </w:r>
          </w:p>
          <w:p w14:paraId="2CAE700D" w14:textId="5982ABAB" w:rsidR="00FB5F17" w:rsidRPr="00F554A5" w:rsidRDefault="00FB5F17" w:rsidP="00B92B9D">
            <w:pPr>
              <w:tabs>
                <w:tab w:val="left" w:pos="5809"/>
              </w:tabs>
              <w:rPr>
                <w:rFonts w:ascii="Arial" w:hAnsi="Arial" w:cs="Arial"/>
                <w:sz w:val="22"/>
                <w:szCs w:val="22"/>
              </w:rPr>
            </w:pPr>
            <w:r w:rsidRPr="00F554A5">
              <w:rPr>
                <w:rFonts w:ascii="Arial" w:hAnsi="Arial" w:cs="Arial"/>
                <w:sz w:val="22"/>
                <w:szCs w:val="22"/>
              </w:rPr>
              <w:t>Zur Behandlung von komplizierten Harnwegsinfektion</w:t>
            </w:r>
            <w:r w:rsidR="00BE02AB" w:rsidRPr="00F554A5">
              <w:rPr>
                <w:rFonts w:ascii="Arial" w:hAnsi="Arial" w:cs="Arial"/>
                <w:sz w:val="22"/>
                <w:szCs w:val="22"/>
              </w:rPr>
              <w:t>en</w:t>
            </w:r>
            <w:r w:rsidRPr="00F554A5">
              <w:rPr>
                <w:rFonts w:ascii="Arial" w:hAnsi="Arial" w:cs="Arial"/>
                <w:sz w:val="22"/>
                <w:szCs w:val="22"/>
              </w:rPr>
              <w:t xml:space="preserve"> (akute Pyelonephritis) </w:t>
            </w:r>
            <w:r w:rsidR="00B53AA0" w:rsidRPr="00F554A5">
              <w:rPr>
                <w:rFonts w:ascii="Arial" w:hAnsi="Arial" w:cs="Arial"/>
                <w:sz w:val="22"/>
                <w:szCs w:val="22"/>
              </w:rPr>
              <w:t>kann das Medikament alle</w:t>
            </w:r>
            <w:r w:rsidRPr="00F554A5">
              <w:rPr>
                <w:rFonts w:ascii="Arial" w:hAnsi="Arial" w:cs="Arial"/>
                <w:sz w:val="22"/>
                <w:szCs w:val="22"/>
              </w:rPr>
              <w:t xml:space="preserve"> 8</w:t>
            </w:r>
            <w:r w:rsidR="00B53AA0" w:rsidRPr="00F554A5">
              <w:rPr>
                <w:rFonts w:ascii="Arial" w:hAnsi="Arial" w:cs="Arial"/>
                <w:sz w:val="22"/>
                <w:szCs w:val="22"/>
              </w:rPr>
              <w:t xml:space="preserve"> Stunden</w:t>
            </w:r>
            <w:r w:rsidRPr="00F554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53AA0" w:rsidRPr="00F554A5">
              <w:rPr>
                <w:rFonts w:ascii="Arial" w:hAnsi="Arial" w:cs="Arial"/>
                <w:sz w:val="22"/>
                <w:szCs w:val="22"/>
              </w:rPr>
              <w:t>(</w:t>
            </w:r>
            <w:r w:rsidRPr="00F554A5">
              <w:rPr>
                <w:rFonts w:ascii="Arial" w:hAnsi="Arial" w:cs="Arial"/>
                <w:sz w:val="22"/>
                <w:szCs w:val="22"/>
              </w:rPr>
              <w:t xml:space="preserve">1 g </w:t>
            </w:r>
            <w:proofErr w:type="spellStart"/>
            <w:r w:rsidRPr="00F554A5">
              <w:rPr>
                <w:rFonts w:ascii="Arial" w:hAnsi="Arial" w:cs="Arial"/>
                <w:sz w:val="22"/>
                <w:szCs w:val="22"/>
              </w:rPr>
              <w:t>Ceftolozan</w:t>
            </w:r>
            <w:proofErr w:type="spellEnd"/>
            <w:r w:rsidRPr="00F554A5">
              <w:rPr>
                <w:rFonts w:ascii="Arial" w:hAnsi="Arial" w:cs="Arial"/>
                <w:sz w:val="22"/>
                <w:szCs w:val="22"/>
              </w:rPr>
              <w:t xml:space="preserve"> /0,5 g </w:t>
            </w:r>
            <w:proofErr w:type="spellStart"/>
            <w:r w:rsidRPr="00F554A5">
              <w:rPr>
                <w:rFonts w:ascii="Arial" w:hAnsi="Arial" w:cs="Arial"/>
                <w:sz w:val="22"/>
                <w:szCs w:val="22"/>
              </w:rPr>
              <w:t>Tazobactam</w:t>
            </w:r>
            <w:proofErr w:type="spellEnd"/>
            <w:r w:rsidR="00B53AA0" w:rsidRPr="00F554A5">
              <w:rPr>
                <w:rFonts w:ascii="Arial" w:hAnsi="Arial" w:cs="Arial"/>
                <w:sz w:val="22"/>
                <w:szCs w:val="22"/>
              </w:rPr>
              <w:t>) verabreicht werden</w:t>
            </w:r>
            <w:r w:rsidR="008926F2" w:rsidRPr="00F554A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AF79188" w14:textId="69A0FDDF" w:rsidR="00DB14F4" w:rsidRPr="00F554A5" w:rsidRDefault="00B92B9D" w:rsidP="00D02887">
            <w:pPr>
              <w:tabs>
                <w:tab w:val="left" w:pos="5809"/>
              </w:tabs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F554A5">
              <w:rPr>
                <w:rFonts w:ascii="Arial" w:hAnsi="Arial" w:cs="Arial"/>
                <w:sz w:val="22"/>
                <w:szCs w:val="22"/>
              </w:rPr>
              <w:t xml:space="preserve">Die Dosis für die krankenhausassoziierten Pneumonien einschließlich der beatmungsassoziierten Pneumonie beträgt 2g </w:t>
            </w:r>
            <w:proofErr w:type="spellStart"/>
            <w:r w:rsidRPr="00F554A5">
              <w:rPr>
                <w:rFonts w:ascii="Arial" w:hAnsi="Arial" w:cs="Arial"/>
                <w:sz w:val="22"/>
                <w:szCs w:val="22"/>
              </w:rPr>
              <w:t>Ceftolozan</w:t>
            </w:r>
            <w:proofErr w:type="spellEnd"/>
            <w:r w:rsidRPr="00F554A5">
              <w:rPr>
                <w:rFonts w:ascii="Arial" w:hAnsi="Arial" w:cs="Arial"/>
                <w:sz w:val="22"/>
                <w:szCs w:val="22"/>
              </w:rPr>
              <w:t xml:space="preserve">/ 1 g </w:t>
            </w:r>
            <w:proofErr w:type="spellStart"/>
            <w:r w:rsidRPr="00F554A5">
              <w:rPr>
                <w:rFonts w:ascii="Arial" w:hAnsi="Arial" w:cs="Arial"/>
                <w:sz w:val="22"/>
                <w:szCs w:val="22"/>
              </w:rPr>
              <w:t>Tazobactam</w:t>
            </w:r>
            <w:proofErr w:type="spellEnd"/>
            <w:r w:rsidRPr="00F554A5">
              <w:rPr>
                <w:rFonts w:ascii="Arial" w:hAnsi="Arial" w:cs="Arial"/>
                <w:sz w:val="22"/>
                <w:szCs w:val="22"/>
              </w:rPr>
              <w:t xml:space="preserve"> alle 8 Stunden</w:t>
            </w:r>
            <w:r w:rsidR="00846963" w:rsidRPr="00F554A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6F81F951" w14:textId="77777777" w:rsidR="008E6675" w:rsidRPr="00F554A5" w:rsidRDefault="008E6675" w:rsidP="005638EB">
      <w:pPr>
        <w:rPr>
          <w:rFonts w:ascii="Arial" w:hAnsi="Arial" w:cs="Arial"/>
          <w:sz w:val="22"/>
          <w:szCs w:val="22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375E3E" w14:paraId="73F33158" w14:textId="77777777" w:rsidTr="00B92B9D">
        <w:tc>
          <w:tcPr>
            <w:tcW w:w="9212" w:type="dxa"/>
          </w:tcPr>
          <w:p w14:paraId="684681EC" w14:textId="5FEC033F" w:rsidR="008E6675" w:rsidRPr="00375E3E" w:rsidRDefault="008E6675" w:rsidP="005638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5E3E">
              <w:rPr>
                <w:rFonts w:ascii="Arial" w:hAnsi="Arial" w:cs="Arial"/>
                <w:b/>
                <w:sz w:val="22"/>
                <w:szCs w:val="22"/>
              </w:rPr>
              <w:t>Mit welchem OPS wird die Methode verschlüsselt?</w:t>
            </w:r>
            <w:r w:rsidR="00210A75" w:rsidRPr="00375E3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B92B9D" w:rsidRPr="00375E3E" w14:paraId="5C95386E" w14:textId="77777777" w:rsidTr="00B92B9D">
        <w:tc>
          <w:tcPr>
            <w:tcW w:w="9212" w:type="dxa"/>
          </w:tcPr>
          <w:p w14:paraId="276EB151" w14:textId="4FC98B58" w:rsidR="00B92B9D" w:rsidRPr="002F5F33" w:rsidRDefault="009D6608" w:rsidP="009511AF">
            <w:pPr>
              <w:pStyle w:val="StandardWeb"/>
              <w:rPr>
                <w:rFonts w:ascii="Arial" w:hAnsi="Arial" w:cs="Arial"/>
                <w:sz w:val="22"/>
              </w:rPr>
            </w:pPr>
            <w:r w:rsidRPr="009D6608">
              <w:rPr>
                <w:rFonts w:ascii="Arial" w:hAnsi="Arial" w:cs="Arial"/>
                <w:sz w:val="22"/>
              </w:rPr>
              <w:t>6-00g.2</w:t>
            </w:r>
          </w:p>
        </w:tc>
      </w:tr>
    </w:tbl>
    <w:p w14:paraId="63A2C327" w14:textId="77777777" w:rsidR="00DC6CBD" w:rsidRPr="00F554A5" w:rsidRDefault="00DC6CBD" w:rsidP="005638E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C4F82" w:rsidRPr="00375E3E" w14:paraId="1C363EAC" w14:textId="77777777" w:rsidTr="0036178C">
        <w:tc>
          <w:tcPr>
            <w:tcW w:w="9212" w:type="dxa"/>
          </w:tcPr>
          <w:p w14:paraId="76259E49" w14:textId="0E1E9B3E" w:rsidR="004C4F82" w:rsidRPr="00375E3E" w:rsidRDefault="002333FF" w:rsidP="003617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5E3E">
              <w:rPr>
                <w:rFonts w:ascii="Arial" w:hAnsi="Arial" w:cs="Arial"/>
                <w:b/>
                <w:sz w:val="22"/>
                <w:szCs w:val="22"/>
              </w:rPr>
              <w:t>Anmerkungen zu den Proz</w:t>
            </w:r>
            <w:r w:rsidR="004C4F82" w:rsidRPr="00375E3E">
              <w:rPr>
                <w:rFonts w:ascii="Arial" w:hAnsi="Arial" w:cs="Arial"/>
                <w:b/>
                <w:sz w:val="22"/>
                <w:szCs w:val="22"/>
              </w:rPr>
              <w:t>eduren</w:t>
            </w:r>
          </w:p>
        </w:tc>
      </w:tr>
      <w:tr w:rsidR="004C4F82" w:rsidRPr="00375E3E" w14:paraId="131FE40C" w14:textId="77777777" w:rsidTr="0036178C">
        <w:tc>
          <w:tcPr>
            <w:tcW w:w="9212" w:type="dxa"/>
          </w:tcPr>
          <w:p w14:paraId="48201DB1" w14:textId="1768D2BC" w:rsidR="00910DA5" w:rsidRPr="00375E3E" w:rsidRDefault="00910DA5" w:rsidP="00B92B9D">
            <w:pPr>
              <w:tabs>
                <w:tab w:val="left" w:pos="61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7C648B" w14:textId="77777777" w:rsidR="004C4F82" w:rsidRPr="00F554A5" w:rsidRDefault="004C4F82" w:rsidP="005638E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F554A5" w14:paraId="1C579B85" w14:textId="77777777">
        <w:tc>
          <w:tcPr>
            <w:tcW w:w="9212" w:type="dxa"/>
          </w:tcPr>
          <w:p w14:paraId="442A0D93" w14:textId="77777777" w:rsidR="008E6675" w:rsidRPr="00F554A5" w:rsidRDefault="008E6675" w:rsidP="005638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54A5">
              <w:rPr>
                <w:rFonts w:ascii="Arial" w:hAnsi="Arial" w:cs="Arial"/>
                <w:b/>
                <w:sz w:val="22"/>
                <w:szCs w:val="22"/>
              </w:rPr>
              <w:t>Bei welchen Patienten wird die Methode angewandt (Indikation)?</w:t>
            </w:r>
          </w:p>
        </w:tc>
      </w:tr>
      <w:tr w:rsidR="008E6675" w:rsidRPr="00F554A5" w14:paraId="158F0243" w14:textId="77777777">
        <w:tc>
          <w:tcPr>
            <w:tcW w:w="9212" w:type="dxa"/>
          </w:tcPr>
          <w:p w14:paraId="192CC4F1" w14:textId="0C403356" w:rsidR="00031E93" w:rsidRPr="00F554A5" w:rsidRDefault="00B92B9D" w:rsidP="00B92B9D">
            <w:pPr>
              <w:tabs>
                <w:tab w:val="left" w:pos="5945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54A5">
              <w:rPr>
                <w:rFonts w:ascii="Arial" w:hAnsi="Arial" w:cs="Arial"/>
                <w:sz w:val="22"/>
                <w:szCs w:val="22"/>
              </w:rPr>
              <w:t>Ceftolozan-Tazobactam</w:t>
            </w:r>
            <w:proofErr w:type="spellEnd"/>
            <w:r w:rsidRPr="00F554A5">
              <w:rPr>
                <w:rFonts w:ascii="Arial" w:hAnsi="Arial" w:cs="Arial"/>
                <w:sz w:val="22"/>
                <w:szCs w:val="22"/>
              </w:rPr>
              <w:t xml:space="preserve"> ist angezeigt zur Behandlung der folgenden Infektionen bei Erwachsenen</w:t>
            </w:r>
            <w:r w:rsidR="00080192" w:rsidRPr="00F554A5">
              <w:rPr>
                <w:rFonts w:ascii="Arial" w:hAnsi="Arial" w:cs="Arial"/>
                <w:sz w:val="22"/>
                <w:szCs w:val="22"/>
              </w:rPr>
              <w:t xml:space="preserve"> und pädiatrischen Patienten</w:t>
            </w:r>
            <w:r w:rsidRPr="00F554A5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031E93" w:rsidRPr="00F554A5">
              <w:rPr>
                <w:rFonts w:ascii="Arial" w:hAnsi="Arial" w:cs="Arial"/>
                <w:sz w:val="22"/>
                <w:szCs w:val="22"/>
              </w:rPr>
              <w:t xml:space="preserve">Komplizierten (schwer zu behandelnden) Infektionen von Geweben und Organen im Bauch (intraabdominalen Infektionen); schwerer Niereninfektion (akuter Pyelonephritis); komplizierten Infektionen der Harnwege (Strukturen, die Urin </w:t>
            </w:r>
            <w:proofErr w:type="spellStart"/>
            <w:r w:rsidR="00031E93" w:rsidRPr="00F554A5">
              <w:rPr>
                <w:rFonts w:ascii="Arial" w:hAnsi="Arial" w:cs="Arial"/>
                <w:sz w:val="22"/>
                <w:szCs w:val="22"/>
              </w:rPr>
              <w:t>befördern</w:t>
            </w:r>
            <w:proofErr w:type="spellEnd"/>
            <w:r w:rsidR="00031E93" w:rsidRPr="00F554A5">
              <w:rPr>
                <w:rFonts w:ascii="Arial" w:hAnsi="Arial" w:cs="Arial"/>
                <w:sz w:val="22"/>
                <w:szCs w:val="22"/>
              </w:rPr>
              <w:t>, wie z. B. die Blase)</w:t>
            </w:r>
            <w:r w:rsidR="0088075C" w:rsidRPr="00F554A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06B75B1" w14:textId="7CAF0876" w:rsidR="008E6675" w:rsidRPr="00F554A5" w:rsidRDefault="00080192" w:rsidP="00D02887">
            <w:pPr>
              <w:tabs>
                <w:tab w:val="left" w:pos="5945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54A5">
              <w:rPr>
                <w:rFonts w:ascii="Arial" w:hAnsi="Arial" w:cs="Arial"/>
                <w:sz w:val="22"/>
                <w:szCs w:val="22"/>
              </w:rPr>
              <w:t>Ceftolozan-Tazobactam</w:t>
            </w:r>
            <w:proofErr w:type="spellEnd"/>
            <w:r w:rsidRPr="00F554A5">
              <w:rPr>
                <w:rFonts w:ascii="Arial" w:hAnsi="Arial" w:cs="Arial"/>
                <w:sz w:val="22"/>
                <w:szCs w:val="22"/>
              </w:rPr>
              <w:t xml:space="preserve"> ist angezeigt zur Behandlung erwachsener Patienten </w:t>
            </w:r>
            <w:r w:rsidR="00F67081" w:rsidRPr="00F554A5">
              <w:rPr>
                <w:rFonts w:ascii="Arial" w:hAnsi="Arial" w:cs="Arial"/>
                <w:sz w:val="22"/>
                <w:szCs w:val="22"/>
              </w:rPr>
              <w:t>mit</w:t>
            </w:r>
            <w:r w:rsidR="00B92B9D" w:rsidRPr="00F554A5">
              <w:rPr>
                <w:rFonts w:ascii="Arial" w:hAnsi="Arial" w:cs="Arial"/>
                <w:sz w:val="22"/>
                <w:szCs w:val="22"/>
              </w:rPr>
              <w:t xml:space="preserve"> im Krankenhaus erworbene Pneumonie (hospital-</w:t>
            </w:r>
            <w:proofErr w:type="spellStart"/>
            <w:r w:rsidR="00B92B9D" w:rsidRPr="00F554A5">
              <w:rPr>
                <w:rFonts w:ascii="Arial" w:hAnsi="Arial" w:cs="Arial"/>
                <w:sz w:val="22"/>
                <w:szCs w:val="22"/>
              </w:rPr>
              <w:t>acquired</w:t>
            </w:r>
            <w:proofErr w:type="spellEnd"/>
            <w:r w:rsidR="00B92B9D" w:rsidRPr="00F554A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92B9D" w:rsidRPr="00F554A5">
              <w:rPr>
                <w:rFonts w:ascii="Arial" w:hAnsi="Arial" w:cs="Arial"/>
                <w:sz w:val="22"/>
                <w:szCs w:val="22"/>
              </w:rPr>
              <w:t>pneumonia</w:t>
            </w:r>
            <w:proofErr w:type="spellEnd"/>
            <w:r w:rsidR="00B92B9D" w:rsidRPr="00F554A5">
              <w:rPr>
                <w:rFonts w:ascii="Arial" w:hAnsi="Arial" w:cs="Arial"/>
                <w:sz w:val="22"/>
                <w:szCs w:val="22"/>
              </w:rPr>
              <w:t>, HAP), einschließlich beatmungsassoziierter Pneumonie (</w:t>
            </w:r>
            <w:proofErr w:type="spellStart"/>
            <w:r w:rsidR="00B92B9D" w:rsidRPr="00F554A5">
              <w:rPr>
                <w:rFonts w:ascii="Arial" w:hAnsi="Arial" w:cs="Arial"/>
                <w:sz w:val="22"/>
                <w:szCs w:val="22"/>
              </w:rPr>
              <w:t>ventilator-associated</w:t>
            </w:r>
            <w:proofErr w:type="spellEnd"/>
            <w:r w:rsidR="00B92B9D" w:rsidRPr="00F554A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92B9D" w:rsidRPr="00F554A5">
              <w:rPr>
                <w:rFonts w:ascii="Arial" w:hAnsi="Arial" w:cs="Arial"/>
                <w:sz w:val="22"/>
                <w:szCs w:val="22"/>
              </w:rPr>
              <w:t>pneumonia</w:t>
            </w:r>
            <w:proofErr w:type="spellEnd"/>
            <w:r w:rsidR="00B92B9D" w:rsidRPr="00F554A5">
              <w:rPr>
                <w:rFonts w:ascii="Arial" w:hAnsi="Arial" w:cs="Arial"/>
                <w:sz w:val="22"/>
                <w:szCs w:val="22"/>
              </w:rPr>
              <w:t xml:space="preserve">, VAP). </w:t>
            </w:r>
          </w:p>
        </w:tc>
      </w:tr>
    </w:tbl>
    <w:p w14:paraId="2A567A97" w14:textId="77777777" w:rsidR="008E6675" w:rsidRPr="00F554A5" w:rsidRDefault="008E6675" w:rsidP="005638E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F554A5" w14:paraId="544A3AED" w14:textId="77777777">
        <w:trPr>
          <w:trHeight w:val="234"/>
        </w:trPr>
        <w:tc>
          <w:tcPr>
            <w:tcW w:w="9212" w:type="dxa"/>
          </w:tcPr>
          <w:p w14:paraId="52A9B9D0" w14:textId="77777777" w:rsidR="008E6675" w:rsidRPr="00F554A5" w:rsidRDefault="008E6675" w:rsidP="005638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54A5">
              <w:rPr>
                <w:rFonts w:ascii="Arial" w:hAnsi="Arial" w:cs="Arial"/>
                <w:b/>
                <w:sz w:val="22"/>
                <w:szCs w:val="22"/>
              </w:rPr>
              <w:t>Welche bestehende Methode wird durch die neue Methode abgelöst oder ergänzt?</w:t>
            </w:r>
          </w:p>
        </w:tc>
      </w:tr>
      <w:tr w:rsidR="008E6675" w:rsidRPr="00F554A5" w14:paraId="6B0057FA" w14:textId="77777777" w:rsidTr="00846963">
        <w:trPr>
          <w:trHeight w:val="1029"/>
        </w:trPr>
        <w:tc>
          <w:tcPr>
            <w:tcW w:w="9212" w:type="dxa"/>
          </w:tcPr>
          <w:p w14:paraId="42416C83" w14:textId="0A265445" w:rsidR="00D02887" w:rsidRPr="00F554A5" w:rsidRDefault="00D02887" w:rsidP="00D02887">
            <w:pPr>
              <w:tabs>
                <w:tab w:val="left" w:pos="5612"/>
              </w:tabs>
              <w:rPr>
                <w:rFonts w:ascii="Arial" w:hAnsi="Arial" w:cs="Arial"/>
                <w:sz w:val="22"/>
                <w:szCs w:val="22"/>
              </w:rPr>
            </w:pPr>
            <w:r w:rsidRPr="00F554A5">
              <w:rPr>
                <w:rFonts w:ascii="Arial" w:hAnsi="Arial" w:cs="Arial"/>
                <w:sz w:val="22"/>
                <w:szCs w:val="22"/>
              </w:rPr>
              <w:t xml:space="preserve">Andere Breitspektrum-Antibiotika wie </w:t>
            </w:r>
            <w:proofErr w:type="spellStart"/>
            <w:r w:rsidRPr="00F554A5">
              <w:rPr>
                <w:rFonts w:ascii="Arial" w:hAnsi="Arial" w:cs="Arial"/>
                <w:sz w:val="22"/>
                <w:szCs w:val="22"/>
              </w:rPr>
              <w:t>Meropenem</w:t>
            </w:r>
            <w:proofErr w:type="spellEnd"/>
            <w:r w:rsidRPr="00F554A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F554A5">
              <w:rPr>
                <w:rFonts w:ascii="Arial" w:hAnsi="Arial" w:cs="Arial"/>
                <w:sz w:val="22"/>
                <w:szCs w:val="22"/>
              </w:rPr>
              <w:t>Ceftazidim</w:t>
            </w:r>
            <w:proofErr w:type="spellEnd"/>
            <w:r w:rsidRPr="00F554A5">
              <w:rPr>
                <w:rFonts w:ascii="Arial" w:hAnsi="Arial" w:cs="Arial"/>
                <w:sz w:val="22"/>
                <w:szCs w:val="22"/>
              </w:rPr>
              <w:t xml:space="preserve"> allein oder </w:t>
            </w:r>
            <w:proofErr w:type="spellStart"/>
            <w:r w:rsidRPr="00F554A5">
              <w:rPr>
                <w:rFonts w:ascii="Arial" w:hAnsi="Arial" w:cs="Arial"/>
                <w:sz w:val="22"/>
                <w:szCs w:val="22"/>
              </w:rPr>
              <w:t>Piperacillin-Tazobactam</w:t>
            </w:r>
            <w:proofErr w:type="spellEnd"/>
            <w:r w:rsidRPr="00F554A5">
              <w:rPr>
                <w:rFonts w:ascii="Arial" w:hAnsi="Arial" w:cs="Arial"/>
                <w:sz w:val="22"/>
                <w:szCs w:val="22"/>
              </w:rPr>
              <w:t xml:space="preserve">, wenn diese aufgrund von Resistenzen nicht mehr wirksam sind. Es ergänzt die verfügbaren (Reserve) Antibiotika </w:t>
            </w:r>
            <w:proofErr w:type="spellStart"/>
            <w:r w:rsidRPr="00F554A5">
              <w:rPr>
                <w:rFonts w:ascii="Arial" w:hAnsi="Arial" w:cs="Arial"/>
                <w:sz w:val="22"/>
                <w:szCs w:val="22"/>
              </w:rPr>
              <w:t>Ceftazidim</w:t>
            </w:r>
            <w:proofErr w:type="spellEnd"/>
            <w:r w:rsidRPr="00F554A5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F554A5">
              <w:rPr>
                <w:rFonts w:ascii="Arial" w:hAnsi="Arial" w:cs="Arial"/>
                <w:sz w:val="22"/>
                <w:szCs w:val="22"/>
              </w:rPr>
              <w:t>Avibactam</w:t>
            </w:r>
            <w:proofErr w:type="spellEnd"/>
            <w:r w:rsidRPr="00F554A5">
              <w:rPr>
                <w:rFonts w:ascii="Arial" w:hAnsi="Arial" w:cs="Arial"/>
                <w:sz w:val="22"/>
                <w:szCs w:val="22"/>
              </w:rPr>
              <w:t xml:space="preserve"> und </w:t>
            </w:r>
            <w:proofErr w:type="spellStart"/>
            <w:r w:rsidRPr="00F554A5">
              <w:rPr>
                <w:rFonts w:ascii="Arial" w:hAnsi="Arial" w:cs="Arial"/>
                <w:sz w:val="22"/>
                <w:szCs w:val="22"/>
              </w:rPr>
              <w:t>Cefiderocol</w:t>
            </w:r>
            <w:proofErr w:type="spellEnd"/>
          </w:p>
          <w:p w14:paraId="3EC3722F" w14:textId="09E8F7F7" w:rsidR="00D80305" w:rsidRPr="00F554A5" w:rsidRDefault="00D02887" w:rsidP="00B92B9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54A5">
              <w:rPr>
                <w:rFonts w:ascii="Arial" w:hAnsi="Arial" w:cs="Arial"/>
                <w:sz w:val="22"/>
                <w:szCs w:val="22"/>
              </w:rPr>
              <w:t>Ceftazidim-Avibactam</w:t>
            </w:r>
            <w:proofErr w:type="spellEnd"/>
            <w:r w:rsidRPr="00F554A5">
              <w:rPr>
                <w:rFonts w:ascii="Arial" w:hAnsi="Arial" w:cs="Arial"/>
                <w:sz w:val="22"/>
                <w:szCs w:val="22"/>
              </w:rPr>
              <w:t xml:space="preserve"> wurde vom GBA am 20.1.</w:t>
            </w:r>
            <w:r w:rsidR="00516AD4" w:rsidRPr="00F554A5">
              <w:rPr>
                <w:rFonts w:ascii="Arial" w:hAnsi="Arial" w:cs="Arial"/>
                <w:sz w:val="22"/>
                <w:szCs w:val="22"/>
              </w:rPr>
              <w:t>202</w:t>
            </w:r>
            <w:r w:rsidR="00CC75FA" w:rsidRPr="00F554A5">
              <w:rPr>
                <w:rFonts w:ascii="Arial" w:hAnsi="Arial" w:cs="Arial"/>
                <w:sz w:val="22"/>
                <w:szCs w:val="22"/>
              </w:rPr>
              <w:t>2</w:t>
            </w:r>
            <w:r w:rsidRPr="00F554A5">
              <w:rPr>
                <w:rFonts w:ascii="Arial" w:hAnsi="Arial" w:cs="Arial"/>
                <w:sz w:val="22"/>
                <w:szCs w:val="22"/>
              </w:rPr>
              <w:t xml:space="preserve"> als Reserveantibiotikum eingestuft</w:t>
            </w:r>
            <w:r w:rsidR="00846963" w:rsidRPr="00F554A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073C0909" w14:textId="77777777" w:rsidR="008E6675" w:rsidRPr="00F554A5" w:rsidRDefault="008E6675" w:rsidP="005638E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F554A5" w14:paraId="3CC85E94" w14:textId="77777777">
        <w:tc>
          <w:tcPr>
            <w:tcW w:w="9212" w:type="dxa"/>
          </w:tcPr>
          <w:p w14:paraId="25335173" w14:textId="77777777" w:rsidR="008E6675" w:rsidRPr="00F554A5" w:rsidRDefault="008E6675" w:rsidP="00E92C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54A5">
              <w:rPr>
                <w:rFonts w:ascii="Arial" w:hAnsi="Arial" w:cs="Arial"/>
                <w:b/>
                <w:sz w:val="22"/>
                <w:szCs w:val="22"/>
              </w:rPr>
              <w:t>Ist die Methode vollständig oder in Teilen neu und warum handelt es sich um eine neue Untersuchungs- und Behandlungsmethode?</w:t>
            </w:r>
          </w:p>
        </w:tc>
      </w:tr>
      <w:tr w:rsidR="008E6675" w:rsidRPr="00F554A5" w14:paraId="402C1327" w14:textId="77777777">
        <w:tc>
          <w:tcPr>
            <w:tcW w:w="9212" w:type="dxa"/>
          </w:tcPr>
          <w:p w14:paraId="7FB4FF39" w14:textId="24888CCE" w:rsidR="00B92B9D" w:rsidRPr="00F554A5" w:rsidRDefault="00B92B9D" w:rsidP="00B92B9D">
            <w:pPr>
              <w:rPr>
                <w:rFonts w:ascii="Arial" w:hAnsi="Arial" w:cs="Arial"/>
                <w:sz w:val="22"/>
                <w:szCs w:val="22"/>
              </w:rPr>
            </w:pPr>
            <w:r w:rsidRPr="00F554A5">
              <w:rPr>
                <w:rFonts w:ascii="Arial" w:hAnsi="Arial" w:cs="Arial"/>
                <w:sz w:val="22"/>
                <w:szCs w:val="22"/>
              </w:rPr>
              <w:lastRenderedPageBreak/>
              <w:t xml:space="preserve">In den Informationen nach §6 Abs. 2 </w:t>
            </w:r>
            <w:proofErr w:type="spellStart"/>
            <w:r w:rsidRPr="00F554A5">
              <w:rPr>
                <w:rFonts w:ascii="Arial" w:hAnsi="Arial" w:cs="Arial"/>
                <w:sz w:val="22"/>
                <w:szCs w:val="22"/>
              </w:rPr>
              <w:t>KHEntgG</w:t>
            </w:r>
            <w:proofErr w:type="spellEnd"/>
            <w:r w:rsidRPr="00F554A5">
              <w:rPr>
                <w:rFonts w:ascii="Arial" w:hAnsi="Arial" w:cs="Arial"/>
                <w:sz w:val="22"/>
                <w:szCs w:val="22"/>
              </w:rPr>
              <w:t xml:space="preserve"> für </w:t>
            </w:r>
            <w:r w:rsidR="00C873B0" w:rsidRPr="00F554A5">
              <w:rPr>
                <w:rFonts w:ascii="Arial" w:hAnsi="Arial" w:cs="Arial"/>
                <w:sz w:val="22"/>
                <w:szCs w:val="22"/>
              </w:rPr>
              <w:t>202</w:t>
            </w:r>
            <w:r w:rsidR="00C873B0">
              <w:rPr>
                <w:rFonts w:ascii="Arial" w:hAnsi="Arial" w:cs="Arial"/>
                <w:sz w:val="22"/>
                <w:szCs w:val="22"/>
              </w:rPr>
              <w:t>4</w:t>
            </w:r>
            <w:r w:rsidR="00C873B0" w:rsidRPr="00F554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54A5">
              <w:rPr>
                <w:rFonts w:ascii="Arial" w:hAnsi="Arial" w:cs="Arial"/>
                <w:sz w:val="22"/>
                <w:szCs w:val="22"/>
              </w:rPr>
              <w:t xml:space="preserve">hat </w:t>
            </w:r>
            <w:proofErr w:type="spellStart"/>
            <w:r w:rsidRPr="00F554A5">
              <w:rPr>
                <w:rFonts w:ascii="Arial" w:hAnsi="Arial" w:cs="Arial"/>
                <w:sz w:val="22"/>
                <w:szCs w:val="22"/>
              </w:rPr>
              <w:t>Ceftolozan-Tazobactam</w:t>
            </w:r>
            <w:proofErr w:type="spellEnd"/>
            <w:r w:rsidRPr="00F554A5">
              <w:rPr>
                <w:rFonts w:ascii="Arial" w:hAnsi="Arial" w:cs="Arial"/>
                <w:sz w:val="22"/>
                <w:szCs w:val="22"/>
              </w:rPr>
              <w:t xml:space="preserve"> den Status 2 (Position </w:t>
            </w:r>
            <w:r w:rsidR="00CF632E">
              <w:rPr>
                <w:rFonts w:ascii="Arial" w:hAnsi="Arial" w:cs="Arial"/>
                <w:sz w:val="22"/>
                <w:szCs w:val="22"/>
              </w:rPr>
              <w:t>568</w:t>
            </w:r>
            <w:r w:rsidR="00CF632E" w:rsidRPr="00F554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54A5">
              <w:rPr>
                <w:rFonts w:ascii="Arial" w:hAnsi="Arial" w:cs="Arial"/>
                <w:sz w:val="22"/>
                <w:szCs w:val="22"/>
              </w:rPr>
              <w:t>der NUB-Liste)</w:t>
            </w:r>
            <w:r w:rsidR="00846963" w:rsidRPr="00F554A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B1FDB47" w14:textId="5DB03001" w:rsidR="008E6675" w:rsidRPr="00F554A5" w:rsidRDefault="00B92B9D" w:rsidP="00B92B9D">
            <w:pPr>
              <w:rPr>
                <w:rFonts w:ascii="Arial" w:hAnsi="Arial" w:cs="Arial"/>
                <w:sz w:val="22"/>
                <w:szCs w:val="22"/>
              </w:rPr>
            </w:pPr>
            <w:r w:rsidRPr="00F554A5">
              <w:rPr>
                <w:rFonts w:ascii="Arial" w:hAnsi="Arial" w:cs="Arial"/>
                <w:sz w:val="22"/>
                <w:szCs w:val="22"/>
              </w:rPr>
              <w:t>Die Einstufung in den Status 2 ist nicht nachvollziehbar.</w:t>
            </w:r>
          </w:p>
        </w:tc>
      </w:tr>
    </w:tbl>
    <w:p w14:paraId="75E7896B" w14:textId="77777777" w:rsidR="008E6675" w:rsidRPr="00F554A5" w:rsidRDefault="008E6675" w:rsidP="005638E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F554A5" w14:paraId="7DEA2055" w14:textId="77777777">
        <w:tc>
          <w:tcPr>
            <w:tcW w:w="9212" w:type="dxa"/>
          </w:tcPr>
          <w:p w14:paraId="4E8FCE4C" w14:textId="77777777" w:rsidR="008E6675" w:rsidRPr="00F554A5" w:rsidRDefault="008E6675" w:rsidP="005638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54A5">
              <w:rPr>
                <w:rFonts w:ascii="Arial" w:hAnsi="Arial" w:cs="Arial"/>
                <w:b/>
                <w:sz w:val="22"/>
                <w:szCs w:val="22"/>
              </w:rPr>
              <w:t>Welche Auswirkungen hat die Methode auf die Verweildauer im Krankenhaus?</w:t>
            </w:r>
          </w:p>
        </w:tc>
      </w:tr>
      <w:tr w:rsidR="008E6675" w:rsidRPr="00F554A5" w14:paraId="5C15DE82" w14:textId="77777777">
        <w:trPr>
          <w:trHeight w:val="264"/>
        </w:trPr>
        <w:tc>
          <w:tcPr>
            <w:tcW w:w="9212" w:type="dxa"/>
          </w:tcPr>
          <w:p w14:paraId="19E75E35" w14:textId="11D71986" w:rsidR="00A530BE" w:rsidRPr="00F554A5" w:rsidRDefault="008E6675" w:rsidP="005638EB">
            <w:pPr>
              <w:rPr>
                <w:rFonts w:ascii="Arial" w:hAnsi="Arial" w:cs="Arial"/>
                <w:sz w:val="22"/>
                <w:szCs w:val="22"/>
              </w:rPr>
            </w:pPr>
            <w:r w:rsidRPr="00F554A5">
              <w:rPr>
                <w:rFonts w:ascii="Arial" w:hAnsi="Arial" w:cs="Arial"/>
                <w:sz w:val="22"/>
                <w:szCs w:val="22"/>
              </w:rPr>
              <w:t>Zur Veränderung der Verweildauer im Krankenhaus können derzeit aufgrund fehlender Erfahrungen keine Aussagen gemacht werden.</w:t>
            </w:r>
          </w:p>
        </w:tc>
      </w:tr>
    </w:tbl>
    <w:p w14:paraId="4E061776" w14:textId="77777777" w:rsidR="008E6675" w:rsidRPr="00F554A5" w:rsidRDefault="008E6675" w:rsidP="005638E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F554A5" w14:paraId="6BCFFEC8" w14:textId="77777777">
        <w:tc>
          <w:tcPr>
            <w:tcW w:w="9212" w:type="dxa"/>
          </w:tcPr>
          <w:p w14:paraId="5ABEFBD5" w14:textId="77777777" w:rsidR="008E6675" w:rsidRPr="00F554A5" w:rsidRDefault="008E6675" w:rsidP="005638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54A5">
              <w:rPr>
                <w:rFonts w:ascii="Arial" w:hAnsi="Arial" w:cs="Arial"/>
                <w:b/>
                <w:sz w:val="22"/>
                <w:szCs w:val="22"/>
              </w:rPr>
              <w:t>Wann wurde diese Methode in Deutschland eingeführt?</w:t>
            </w:r>
          </w:p>
        </w:tc>
      </w:tr>
      <w:tr w:rsidR="008E6675" w:rsidRPr="00F554A5" w14:paraId="0DF8F781" w14:textId="77777777">
        <w:tc>
          <w:tcPr>
            <w:tcW w:w="9212" w:type="dxa"/>
          </w:tcPr>
          <w:p w14:paraId="256E27C8" w14:textId="6BA437A8" w:rsidR="00D14350" w:rsidRPr="00F554A5" w:rsidRDefault="00B92B9D" w:rsidP="00C112A6">
            <w:pPr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F554A5">
              <w:rPr>
                <w:rFonts w:ascii="Arial" w:hAnsi="Arial" w:cs="Arial"/>
                <w:color w:val="000000" w:themeColor="text1"/>
                <w:sz w:val="22"/>
                <w:szCs w:val="22"/>
              </w:rPr>
              <w:t>1.12.2015</w:t>
            </w:r>
          </w:p>
        </w:tc>
      </w:tr>
    </w:tbl>
    <w:p w14:paraId="233BCD28" w14:textId="77777777" w:rsidR="008E6675" w:rsidRPr="00F554A5" w:rsidRDefault="008E6675" w:rsidP="005638E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F554A5" w14:paraId="7DE956DB" w14:textId="77777777">
        <w:tc>
          <w:tcPr>
            <w:tcW w:w="9212" w:type="dxa"/>
          </w:tcPr>
          <w:p w14:paraId="483A4156" w14:textId="77777777" w:rsidR="008E6675" w:rsidRPr="00F554A5" w:rsidRDefault="008E6675" w:rsidP="005638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54A5">
              <w:rPr>
                <w:rFonts w:ascii="Arial" w:hAnsi="Arial" w:cs="Arial"/>
                <w:b/>
                <w:sz w:val="22"/>
                <w:szCs w:val="22"/>
              </w:rPr>
              <w:t>Bei Medikamenten: Wann wurde dieses Medikament zugelassen?</w:t>
            </w:r>
          </w:p>
        </w:tc>
      </w:tr>
      <w:tr w:rsidR="008E6675" w:rsidRPr="00F554A5" w14:paraId="1264FF24" w14:textId="77777777">
        <w:tc>
          <w:tcPr>
            <w:tcW w:w="9212" w:type="dxa"/>
          </w:tcPr>
          <w:p w14:paraId="7BB60EDC" w14:textId="4CFC5D82" w:rsidR="00044597" w:rsidRPr="00F554A5" w:rsidRDefault="00B92B9D" w:rsidP="00B92B9D">
            <w:pPr>
              <w:tabs>
                <w:tab w:val="left" w:pos="2695"/>
              </w:tabs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F554A5">
              <w:rPr>
                <w:rFonts w:ascii="Arial" w:hAnsi="Arial" w:cs="Arial"/>
                <w:color w:val="000000" w:themeColor="text1"/>
                <w:sz w:val="22"/>
                <w:szCs w:val="22"/>
              </w:rPr>
              <w:t>22.9.2015</w:t>
            </w:r>
          </w:p>
        </w:tc>
      </w:tr>
    </w:tbl>
    <w:p w14:paraId="479CCD3D" w14:textId="77777777" w:rsidR="008E6675" w:rsidRPr="00F554A5" w:rsidRDefault="008E6675" w:rsidP="005638E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F554A5" w14:paraId="24374391" w14:textId="77777777">
        <w:tc>
          <w:tcPr>
            <w:tcW w:w="9212" w:type="dxa"/>
          </w:tcPr>
          <w:p w14:paraId="657A69BC" w14:textId="77777777" w:rsidR="008E6675" w:rsidRPr="00F554A5" w:rsidRDefault="008E6675" w:rsidP="005638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54A5">
              <w:rPr>
                <w:rFonts w:ascii="Arial" w:hAnsi="Arial" w:cs="Arial"/>
                <w:b/>
                <w:sz w:val="22"/>
                <w:szCs w:val="22"/>
              </w:rPr>
              <w:t xml:space="preserve">Wann wurde </w:t>
            </w:r>
            <w:r w:rsidR="002333FF" w:rsidRPr="00F554A5">
              <w:rPr>
                <w:rFonts w:ascii="Arial" w:hAnsi="Arial" w:cs="Arial"/>
                <w:b/>
                <w:sz w:val="22"/>
                <w:szCs w:val="22"/>
              </w:rPr>
              <w:t xml:space="preserve">bzw. wird </w:t>
            </w:r>
            <w:r w:rsidRPr="00F554A5">
              <w:rPr>
                <w:rFonts w:ascii="Arial" w:hAnsi="Arial" w:cs="Arial"/>
                <w:b/>
                <w:sz w:val="22"/>
                <w:szCs w:val="22"/>
              </w:rPr>
              <w:t>die Methode in Ihrem Krankenhaus eingeführt?</w:t>
            </w:r>
          </w:p>
        </w:tc>
      </w:tr>
      <w:tr w:rsidR="008E6675" w:rsidRPr="00F554A5" w14:paraId="4BC61AB6" w14:textId="77777777">
        <w:tc>
          <w:tcPr>
            <w:tcW w:w="9212" w:type="dxa"/>
          </w:tcPr>
          <w:p w14:paraId="7727C539" w14:textId="77777777" w:rsidR="008E6675" w:rsidRPr="00F554A5" w:rsidRDefault="00983554" w:rsidP="005638EB">
            <w:pPr>
              <w:rPr>
                <w:rFonts w:ascii="Arial" w:hAnsi="Arial" w:cs="Arial"/>
                <w:sz w:val="22"/>
                <w:szCs w:val="22"/>
              </w:rPr>
            </w:pPr>
            <w:r w:rsidRPr="00F554A5">
              <w:rPr>
                <w:rFonts w:ascii="Arial" w:hAnsi="Arial" w:cs="Arial"/>
                <w:sz w:val="22"/>
                <w:szCs w:val="22"/>
                <w:highlight w:val="yellow"/>
              </w:rPr>
              <w:t>[bitte ergänzen]</w:t>
            </w:r>
          </w:p>
        </w:tc>
      </w:tr>
    </w:tbl>
    <w:p w14:paraId="09FB8D77" w14:textId="77777777" w:rsidR="008E6675" w:rsidRPr="00F554A5" w:rsidRDefault="008E6675" w:rsidP="005638E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F554A5" w14:paraId="3D6635CC" w14:textId="77777777">
        <w:tc>
          <w:tcPr>
            <w:tcW w:w="9212" w:type="dxa"/>
          </w:tcPr>
          <w:p w14:paraId="126EBD70" w14:textId="77777777" w:rsidR="008E6675" w:rsidRPr="00F554A5" w:rsidRDefault="008E6675" w:rsidP="005638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54A5">
              <w:rPr>
                <w:rFonts w:ascii="Arial" w:hAnsi="Arial" w:cs="Arial"/>
                <w:b/>
                <w:sz w:val="22"/>
                <w:szCs w:val="22"/>
              </w:rPr>
              <w:t>In wie vielen Kliniken wird diese Methode derzeit eingesetzt (Schätzung)?</w:t>
            </w:r>
          </w:p>
        </w:tc>
      </w:tr>
      <w:tr w:rsidR="008E6675" w:rsidRPr="00F554A5" w14:paraId="4C00526F" w14:textId="77777777">
        <w:tc>
          <w:tcPr>
            <w:tcW w:w="9212" w:type="dxa"/>
          </w:tcPr>
          <w:p w14:paraId="21DD9094" w14:textId="0E8D141D" w:rsidR="00C112A6" w:rsidRPr="00F554A5" w:rsidRDefault="00B92B9D" w:rsidP="00C112A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54A5">
              <w:rPr>
                <w:rFonts w:ascii="Arial" w:hAnsi="Arial" w:cs="Arial"/>
                <w:color w:val="000000" w:themeColor="text1"/>
                <w:sz w:val="22"/>
                <w:szCs w:val="22"/>
              </w:rPr>
              <w:t>Ceftolozan-Tazobactam</w:t>
            </w:r>
            <w:proofErr w:type="spellEnd"/>
            <w:r w:rsidRPr="00F554A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wird </w:t>
            </w:r>
            <w:r w:rsidRPr="00F554A5">
              <w:rPr>
                <w:rFonts w:ascii="Arial" w:hAnsi="Arial" w:cs="Arial"/>
                <w:sz w:val="22"/>
                <w:szCs w:val="22"/>
              </w:rPr>
              <w:t xml:space="preserve">in ca. </w:t>
            </w:r>
            <w:r w:rsidR="00CF632E">
              <w:rPr>
                <w:rFonts w:ascii="Arial" w:hAnsi="Arial" w:cs="Arial"/>
                <w:sz w:val="22"/>
                <w:szCs w:val="22"/>
              </w:rPr>
              <w:t>568</w:t>
            </w:r>
            <w:r w:rsidR="00CF632E" w:rsidRPr="00F554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54A5">
              <w:rPr>
                <w:rFonts w:ascii="Arial" w:hAnsi="Arial" w:cs="Arial"/>
                <w:sz w:val="22"/>
                <w:szCs w:val="22"/>
              </w:rPr>
              <w:t>Kliniken in Deutschland eingesetzt (</w:t>
            </w:r>
            <w:r w:rsidR="00DE0938">
              <w:rPr>
                <w:rFonts w:ascii="Arial" w:hAnsi="Arial" w:cs="Arial"/>
                <w:sz w:val="22"/>
                <w:szCs w:val="22"/>
              </w:rPr>
              <w:t>Schätzung aufgrund der NUB-Anfragen des Vorjahres</w:t>
            </w:r>
            <w:r w:rsidRPr="00F554A5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</w:tbl>
    <w:p w14:paraId="43674FE7" w14:textId="77777777" w:rsidR="008E6675" w:rsidRPr="00F554A5" w:rsidRDefault="008E6675" w:rsidP="005638E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F554A5" w14:paraId="2BCF6BA3" w14:textId="77777777">
        <w:tc>
          <w:tcPr>
            <w:tcW w:w="9212" w:type="dxa"/>
          </w:tcPr>
          <w:p w14:paraId="6D713A1D" w14:textId="3CCE963A" w:rsidR="008E6675" w:rsidRPr="00F554A5" w:rsidRDefault="008E6675" w:rsidP="00285AE4">
            <w:pPr>
              <w:rPr>
                <w:rFonts w:ascii="Arial" w:hAnsi="Arial" w:cs="Arial"/>
                <w:sz w:val="22"/>
                <w:szCs w:val="22"/>
              </w:rPr>
            </w:pPr>
            <w:r w:rsidRPr="00F554A5">
              <w:rPr>
                <w:rFonts w:ascii="Arial" w:hAnsi="Arial" w:cs="Arial"/>
                <w:b/>
                <w:sz w:val="22"/>
                <w:szCs w:val="22"/>
              </w:rPr>
              <w:t>Wie viele Patienten wur</w:t>
            </w:r>
            <w:r w:rsidR="000953D2" w:rsidRPr="00F554A5">
              <w:rPr>
                <w:rFonts w:ascii="Arial" w:hAnsi="Arial" w:cs="Arial"/>
                <w:b/>
                <w:sz w:val="22"/>
                <w:szCs w:val="22"/>
              </w:rPr>
              <w:t>den in Ihrem Krankenhaus in 202</w:t>
            </w:r>
            <w:r w:rsidR="009C7E7E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0953D2" w:rsidRPr="00F554A5">
              <w:rPr>
                <w:rFonts w:ascii="Arial" w:hAnsi="Arial" w:cs="Arial"/>
                <w:b/>
                <w:sz w:val="22"/>
                <w:szCs w:val="22"/>
              </w:rPr>
              <w:t xml:space="preserve"> oder in </w:t>
            </w:r>
            <w:r w:rsidR="00516AD4" w:rsidRPr="00F554A5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9C7E7E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F554A5">
              <w:rPr>
                <w:rFonts w:ascii="Arial" w:hAnsi="Arial" w:cs="Arial"/>
                <w:b/>
                <w:sz w:val="22"/>
                <w:szCs w:val="22"/>
              </w:rPr>
              <w:t xml:space="preserve"> mit dieser Methode behandelt?</w:t>
            </w:r>
          </w:p>
        </w:tc>
      </w:tr>
      <w:tr w:rsidR="008E6675" w:rsidRPr="00F554A5" w14:paraId="5CCFBAD3" w14:textId="77777777">
        <w:tc>
          <w:tcPr>
            <w:tcW w:w="9212" w:type="dxa"/>
          </w:tcPr>
          <w:p w14:paraId="4F6124DB" w14:textId="53003257" w:rsidR="008E6675" w:rsidRPr="00F554A5" w:rsidRDefault="008E6675" w:rsidP="00285AE4">
            <w:pPr>
              <w:rPr>
                <w:rFonts w:ascii="Arial" w:hAnsi="Arial" w:cs="Arial"/>
                <w:sz w:val="22"/>
                <w:szCs w:val="22"/>
              </w:rPr>
            </w:pPr>
            <w:r w:rsidRPr="00F554A5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0953D2" w:rsidRPr="00F554A5">
              <w:rPr>
                <w:rFonts w:ascii="Arial" w:hAnsi="Arial" w:cs="Arial"/>
                <w:sz w:val="22"/>
                <w:szCs w:val="22"/>
              </w:rPr>
              <w:t>202</w:t>
            </w:r>
            <w:r w:rsidR="009C7E7E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983554" w:rsidRPr="00F554A5" w14:paraId="1992E6A2" w14:textId="77777777">
        <w:tc>
          <w:tcPr>
            <w:tcW w:w="9212" w:type="dxa"/>
          </w:tcPr>
          <w:p w14:paraId="283F259E" w14:textId="77777777" w:rsidR="00983554" w:rsidRPr="00F554A5" w:rsidRDefault="00983554" w:rsidP="0036178C">
            <w:pPr>
              <w:rPr>
                <w:rFonts w:ascii="Arial" w:hAnsi="Arial" w:cs="Arial"/>
                <w:sz w:val="22"/>
                <w:szCs w:val="22"/>
              </w:rPr>
            </w:pPr>
            <w:r w:rsidRPr="00F554A5">
              <w:rPr>
                <w:rFonts w:ascii="Arial" w:hAnsi="Arial" w:cs="Arial"/>
                <w:sz w:val="22"/>
                <w:szCs w:val="22"/>
                <w:highlight w:val="yellow"/>
              </w:rPr>
              <w:t>[bitte ergänzen]</w:t>
            </w:r>
          </w:p>
        </w:tc>
      </w:tr>
      <w:tr w:rsidR="008E6675" w:rsidRPr="00F554A5" w14:paraId="175E4977" w14:textId="77777777">
        <w:tc>
          <w:tcPr>
            <w:tcW w:w="9212" w:type="dxa"/>
          </w:tcPr>
          <w:p w14:paraId="33A68C3A" w14:textId="699BFC55" w:rsidR="008E6675" w:rsidRPr="00F554A5" w:rsidRDefault="008E6675" w:rsidP="00285AE4">
            <w:pPr>
              <w:rPr>
                <w:rFonts w:ascii="Arial" w:hAnsi="Arial" w:cs="Arial"/>
                <w:sz w:val="22"/>
                <w:szCs w:val="22"/>
              </w:rPr>
            </w:pPr>
            <w:r w:rsidRPr="00F554A5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516AD4" w:rsidRPr="00F554A5">
              <w:rPr>
                <w:rFonts w:ascii="Arial" w:hAnsi="Arial" w:cs="Arial"/>
                <w:sz w:val="22"/>
                <w:szCs w:val="22"/>
              </w:rPr>
              <w:t>202</w:t>
            </w:r>
            <w:r w:rsidR="009C7E7E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983554" w:rsidRPr="00F554A5" w14:paraId="6BABCFC8" w14:textId="77777777">
        <w:tc>
          <w:tcPr>
            <w:tcW w:w="9212" w:type="dxa"/>
          </w:tcPr>
          <w:p w14:paraId="17351D25" w14:textId="77777777" w:rsidR="00983554" w:rsidRPr="00F554A5" w:rsidRDefault="00983554" w:rsidP="0036178C">
            <w:pPr>
              <w:rPr>
                <w:rFonts w:ascii="Arial" w:hAnsi="Arial" w:cs="Arial"/>
                <w:sz w:val="22"/>
                <w:szCs w:val="22"/>
              </w:rPr>
            </w:pPr>
            <w:r w:rsidRPr="00F554A5">
              <w:rPr>
                <w:rFonts w:ascii="Arial" w:hAnsi="Arial" w:cs="Arial"/>
                <w:sz w:val="22"/>
                <w:szCs w:val="22"/>
                <w:highlight w:val="yellow"/>
              </w:rPr>
              <w:t>[bitte ergänzen]</w:t>
            </w:r>
          </w:p>
        </w:tc>
      </w:tr>
    </w:tbl>
    <w:p w14:paraId="394F2677" w14:textId="77777777" w:rsidR="008E6675" w:rsidRPr="00F554A5" w:rsidRDefault="008E6675" w:rsidP="005638E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F554A5" w14:paraId="49B8805A" w14:textId="77777777">
        <w:tc>
          <w:tcPr>
            <w:tcW w:w="9212" w:type="dxa"/>
          </w:tcPr>
          <w:p w14:paraId="2C8371FB" w14:textId="5D41A4B5" w:rsidR="008E6675" w:rsidRPr="00F554A5" w:rsidRDefault="008E6675" w:rsidP="00285AE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54A5">
              <w:rPr>
                <w:rFonts w:ascii="Arial" w:hAnsi="Arial" w:cs="Arial"/>
                <w:b/>
                <w:sz w:val="22"/>
                <w:szCs w:val="22"/>
              </w:rPr>
              <w:t>Wieviele</w:t>
            </w:r>
            <w:proofErr w:type="spellEnd"/>
            <w:r w:rsidRPr="00F554A5">
              <w:rPr>
                <w:rFonts w:ascii="Arial" w:hAnsi="Arial" w:cs="Arial"/>
                <w:b/>
                <w:sz w:val="22"/>
                <w:szCs w:val="22"/>
              </w:rPr>
              <w:t xml:space="preserve"> P</w:t>
            </w:r>
            <w:r w:rsidR="00A530BE" w:rsidRPr="00F554A5">
              <w:rPr>
                <w:rFonts w:ascii="Arial" w:hAnsi="Arial" w:cs="Arial"/>
                <w:b/>
                <w:sz w:val="22"/>
                <w:szCs w:val="22"/>
              </w:rPr>
              <w:t xml:space="preserve">atienten planen Sie im Jahr </w:t>
            </w:r>
            <w:r w:rsidR="00516AD4" w:rsidRPr="00F554A5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9C7E7E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F554A5">
              <w:rPr>
                <w:rFonts w:ascii="Arial" w:hAnsi="Arial" w:cs="Arial"/>
                <w:b/>
                <w:sz w:val="22"/>
                <w:szCs w:val="22"/>
              </w:rPr>
              <w:t xml:space="preserve"> mit dieser Methode zu behandeln?</w:t>
            </w:r>
          </w:p>
        </w:tc>
      </w:tr>
      <w:tr w:rsidR="00983554" w:rsidRPr="00F554A5" w14:paraId="742C5EF0" w14:textId="77777777">
        <w:tc>
          <w:tcPr>
            <w:tcW w:w="9212" w:type="dxa"/>
          </w:tcPr>
          <w:p w14:paraId="4620D230" w14:textId="77777777" w:rsidR="00983554" w:rsidRPr="00F554A5" w:rsidRDefault="00983554" w:rsidP="0036178C">
            <w:pPr>
              <w:rPr>
                <w:rFonts w:ascii="Arial" w:hAnsi="Arial" w:cs="Arial"/>
                <w:sz w:val="22"/>
                <w:szCs w:val="22"/>
              </w:rPr>
            </w:pPr>
            <w:r w:rsidRPr="00F554A5">
              <w:rPr>
                <w:rFonts w:ascii="Arial" w:hAnsi="Arial" w:cs="Arial"/>
                <w:sz w:val="22"/>
                <w:szCs w:val="22"/>
                <w:highlight w:val="yellow"/>
              </w:rPr>
              <w:t>[bitte ergänzen]</w:t>
            </w:r>
          </w:p>
        </w:tc>
      </w:tr>
    </w:tbl>
    <w:p w14:paraId="654325C8" w14:textId="77777777" w:rsidR="008E6675" w:rsidRPr="00F554A5" w:rsidRDefault="008E6675" w:rsidP="005638E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F554A5" w14:paraId="04A6A805" w14:textId="77777777">
        <w:tc>
          <w:tcPr>
            <w:tcW w:w="9212" w:type="dxa"/>
          </w:tcPr>
          <w:p w14:paraId="5C0D4897" w14:textId="77777777" w:rsidR="008E6675" w:rsidRPr="00F554A5" w:rsidRDefault="008E6675" w:rsidP="005638EB">
            <w:pPr>
              <w:rPr>
                <w:rFonts w:ascii="Arial" w:hAnsi="Arial" w:cs="Arial"/>
                <w:sz w:val="22"/>
                <w:szCs w:val="22"/>
              </w:rPr>
            </w:pPr>
            <w:r w:rsidRPr="00F554A5">
              <w:rPr>
                <w:rFonts w:ascii="Arial" w:hAnsi="Arial" w:cs="Arial"/>
                <w:b/>
                <w:sz w:val="22"/>
                <w:szCs w:val="22"/>
              </w:rPr>
              <w:t>Entstehen durch die neue Methode Mehrkosten gegenüber dem bisher üblichen Verfahren? Wenn ja, wodurch? In welcher Höhe (möglichst aufgetrennt nach Personal- und Sachkosten)?</w:t>
            </w:r>
          </w:p>
        </w:tc>
      </w:tr>
      <w:tr w:rsidR="008E6675" w:rsidRPr="00F554A5" w14:paraId="169DFC57" w14:textId="77777777">
        <w:tc>
          <w:tcPr>
            <w:tcW w:w="9212" w:type="dxa"/>
          </w:tcPr>
          <w:p w14:paraId="561AE06F" w14:textId="77777777" w:rsidR="00F67081" w:rsidRPr="00F554A5" w:rsidRDefault="00F67081" w:rsidP="00F67081">
            <w:pPr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F554A5">
              <w:rPr>
                <w:rFonts w:ascii="Arial" w:hAnsi="Arial" w:cs="Arial"/>
                <w:sz w:val="22"/>
                <w:szCs w:val="22"/>
              </w:rPr>
              <w:t xml:space="preserve">Sachkosten: </w:t>
            </w:r>
          </w:p>
          <w:p w14:paraId="6020E647" w14:textId="468A4207" w:rsidR="00F67081" w:rsidRPr="00F554A5" w:rsidRDefault="00F67081" w:rsidP="00F67081">
            <w:pPr>
              <w:rPr>
                <w:rFonts w:ascii="Arial" w:hAnsi="Arial" w:cs="Arial"/>
                <w:sz w:val="22"/>
                <w:szCs w:val="22"/>
              </w:rPr>
            </w:pPr>
            <w:r w:rsidRPr="00F554A5">
              <w:rPr>
                <w:rFonts w:ascii="Arial" w:hAnsi="Arial" w:cs="Arial"/>
                <w:sz w:val="22"/>
                <w:szCs w:val="22"/>
              </w:rPr>
              <w:t xml:space="preserve">Die Dosierung von </w:t>
            </w:r>
            <w:proofErr w:type="spellStart"/>
            <w:r w:rsidRPr="00F554A5">
              <w:rPr>
                <w:rFonts w:ascii="Arial" w:hAnsi="Arial" w:cs="Arial"/>
                <w:sz w:val="22"/>
                <w:szCs w:val="22"/>
              </w:rPr>
              <w:t>Ceftolozan-Tazobactam</w:t>
            </w:r>
            <w:proofErr w:type="spellEnd"/>
            <w:r w:rsidRPr="00F554A5">
              <w:rPr>
                <w:rFonts w:ascii="Arial" w:hAnsi="Arial" w:cs="Arial"/>
                <w:sz w:val="22"/>
                <w:szCs w:val="22"/>
              </w:rPr>
              <w:t xml:space="preserve"> beträgt 3 x 1g</w:t>
            </w:r>
            <w:r w:rsidR="00CF6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54A5">
              <w:rPr>
                <w:rFonts w:ascii="Arial" w:hAnsi="Arial" w:cs="Arial"/>
                <w:sz w:val="22"/>
                <w:szCs w:val="22"/>
              </w:rPr>
              <w:t>+</w:t>
            </w:r>
            <w:r w:rsidR="00CF63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54A5">
              <w:rPr>
                <w:rFonts w:ascii="Arial" w:hAnsi="Arial" w:cs="Arial"/>
                <w:sz w:val="22"/>
                <w:szCs w:val="22"/>
              </w:rPr>
              <w:t xml:space="preserve">0,5g pro Tag, entsprechend 3 Einzeldosen für </w:t>
            </w:r>
            <w:proofErr w:type="spellStart"/>
            <w:r w:rsidRPr="00F554A5">
              <w:rPr>
                <w:rFonts w:ascii="Arial" w:hAnsi="Arial" w:cs="Arial"/>
                <w:sz w:val="22"/>
                <w:szCs w:val="22"/>
              </w:rPr>
              <w:t>cIAI</w:t>
            </w:r>
            <w:proofErr w:type="spellEnd"/>
            <w:r w:rsidRPr="00F554A5">
              <w:rPr>
                <w:rFonts w:ascii="Arial" w:hAnsi="Arial" w:cs="Arial"/>
                <w:sz w:val="22"/>
                <w:szCs w:val="22"/>
              </w:rPr>
              <w:t xml:space="preserve"> und </w:t>
            </w:r>
            <w:proofErr w:type="spellStart"/>
            <w:r w:rsidRPr="00F554A5">
              <w:rPr>
                <w:rFonts w:ascii="Arial" w:hAnsi="Arial" w:cs="Arial"/>
                <w:sz w:val="22"/>
                <w:szCs w:val="22"/>
              </w:rPr>
              <w:t>cUTI</w:t>
            </w:r>
            <w:proofErr w:type="spellEnd"/>
            <w:r w:rsidRPr="00F554A5">
              <w:rPr>
                <w:rFonts w:ascii="Arial" w:hAnsi="Arial" w:cs="Arial"/>
                <w:sz w:val="22"/>
                <w:szCs w:val="22"/>
              </w:rPr>
              <w:t>. Für HAP/VAP beträgt die Dosis</w:t>
            </w:r>
            <w:r w:rsidR="007922F7" w:rsidRPr="00F554A5">
              <w:rPr>
                <w:rFonts w:ascii="Arial" w:hAnsi="Arial" w:cs="Arial"/>
                <w:sz w:val="22"/>
                <w:szCs w:val="22"/>
              </w:rPr>
              <w:t xml:space="preserve"> 3 x 2g</w:t>
            </w:r>
            <w:r w:rsidR="00420E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22F7" w:rsidRPr="00F554A5">
              <w:rPr>
                <w:rFonts w:ascii="Arial" w:hAnsi="Arial" w:cs="Arial"/>
                <w:sz w:val="22"/>
                <w:szCs w:val="22"/>
              </w:rPr>
              <w:t>+</w:t>
            </w:r>
            <w:r w:rsidR="00420E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22F7" w:rsidRPr="00F554A5">
              <w:rPr>
                <w:rFonts w:ascii="Arial" w:hAnsi="Arial" w:cs="Arial"/>
                <w:sz w:val="22"/>
                <w:szCs w:val="22"/>
              </w:rPr>
              <w:t>1g pro Tag, entsprechend 6 Einzeldosen.</w:t>
            </w:r>
          </w:p>
          <w:p w14:paraId="692F1778" w14:textId="22B1B3E0" w:rsidR="00F67081" w:rsidRPr="00F554A5" w:rsidRDefault="00F67081" w:rsidP="00F67081">
            <w:pPr>
              <w:rPr>
                <w:rFonts w:ascii="Arial" w:hAnsi="Arial" w:cs="Arial"/>
                <w:sz w:val="22"/>
                <w:szCs w:val="22"/>
              </w:rPr>
            </w:pPr>
            <w:r w:rsidRPr="00F554A5">
              <w:rPr>
                <w:rFonts w:ascii="Arial" w:hAnsi="Arial" w:cs="Arial"/>
                <w:sz w:val="22"/>
                <w:szCs w:val="22"/>
              </w:rPr>
              <w:t>Der Preis pro Packung beträgt 1</w:t>
            </w:r>
            <w:r w:rsidR="00F56656">
              <w:rPr>
                <w:rFonts w:ascii="Arial" w:hAnsi="Arial" w:cs="Arial"/>
                <w:sz w:val="22"/>
                <w:szCs w:val="22"/>
              </w:rPr>
              <w:t>.</w:t>
            </w:r>
            <w:r w:rsidR="007922F7" w:rsidRPr="00F554A5">
              <w:rPr>
                <w:rFonts w:ascii="Arial" w:hAnsi="Arial" w:cs="Arial"/>
                <w:sz w:val="22"/>
                <w:szCs w:val="22"/>
              </w:rPr>
              <w:t>088,</w:t>
            </w:r>
            <w:r w:rsidR="0016135D" w:rsidRPr="0067336B">
              <w:rPr>
                <w:rFonts w:ascii="Arial" w:hAnsi="Arial" w:cs="Arial"/>
                <w:sz w:val="22"/>
                <w:szCs w:val="22"/>
              </w:rPr>
              <w:t>85</w:t>
            </w:r>
            <w:r w:rsidRPr="00F554A5">
              <w:rPr>
                <w:rFonts w:ascii="Arial" w:hAnsi="Arial" w:cs="Arial"/>
                <w:sz w:val="22"/>
                <w:szCs w:val="22"/>
              </w:rPr>
              <w:t xml:space="preserve"> € bei 10 Einzeldosen (laut </w:t>
            </w:r>
            <w:r w:rsidR="00E96B70" w:rsidRPr="00F554A5">
              <w:rPr>
                <w:rFonts w:ascii="Arial" w:hAnsi="Arial" w:cs="Arial"/>
                <w:sz w:val="22"/>
                <w:szCs w:val="22"/>
              </w:rPr>
              <w:t>Lauer</w:t>
            </w:r>
            <w:r w:rsidR="00E96B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6B70" w:rsidRPr="00F554A5">
              <w:rPr>
                <w:rFonts w:ascii="Arial" w:hAnsi="Arial" w:cs="Arial"/>
                <w:sz w:val="22"/>
                <w:szCs w:val="22"/>
              </w:rPr>
              <w:t>Taxe</w:t>
            </w:r>
            <w:r w:rsidRPr="00F554A5">
              <w:rPr>
                <w:rFonts w:ascii="Arial" w:hAnsi="Arial" w:cs="Arial"/>
                <w:sz w:val="22"/>
                <w:szCs w:val="22"/>
              </w:rPr>
              <w:t xml:space="preserve">, inkl. MwSt., Stand </w:t>
            </w:r>
            <w:r w:rsidR="00511479">
              <w:rPr>
                <w:rFonts w:ascii="Arial" w:hAnsi="Arial" w:cs="Arial"/>
                <w:sz w:val="22"/>
                <w:szCs w:val="22"/>
              </w:rPr>
              <w:t>15</w:t>
            </w:r>
            <w:r w:rsidRPr="00F554A5">
              <w:rPr>
                <w:rFonts w:ascii="Arial" w:hAnsi="Arial" w:cs="Arial"/>
                <w:sz w:val="22"/>
                <w:szCs w:val="22"/>
              </w:rPr>
              <w:t>.</w:t>
            </w:r>
            <w:r w:rsidR="00511479">
              <w:rPr>
                <w:rFonts w:ascii="Arial" w:hAnsi="Arial" w:cs="Arial"/>
                <w:sz w:val="22"/>
                <w:szCs w:val="22"/>
              </w:rPr>
              <w:t>09</w:t>
            </w:r>
            <w:r w:rsidRPr="00F554A5">
              <w:rPr>
                <w:rFonts w:ascii="Arial" w:hAnsi="Arial" w:cs="Arial"/>
                <w:sz w:val="22"/>
                <w:szCs w:val="22"/>
              </w:rPr>
              <w:t>.</w:t>
            </w:r>
            <w:r w:rsidR="00511479" w:rsidRPr="00F554A5">
              <w:rPr>
                <w:rFonts w:ascii="Arial" w:hAnsi="Arial" w:cs="Arial"/>
                <w:sz w:val="22"/>
                <w:szCs w:val="22"/>
              </w:rPr>
              <w:t>202</w:t>
            </w:r>
            <w:r w:rsidR="00511479">
              <w:rPr>
                <w:rFonts w:ascii="Arial" w:hAnsi="Arial" w:cs="Arial"/>
                <w:sz w:val="22"/>
                <w:szCs w:val="22"/>
              </w:rPr>
              <w:t>4</w:t>
            </w:r>
            <w:r w:rsidRPr="00F554A5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EA44317" w14:textId="041E4275" w:rsidR="00F67081" w:rsidRPr="00F554A5" w:rsidRDefault="00F67081" w:rsidP="00F67081">
            <w:pPr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F554A5">
              <w:rPr>
                <w:rFonts w:ascii="Arial" w:hAnsi="Arial" w:cs="Arial"/>
                <w:sz w:val="22"/>
                <w:szCs w:val="22"/>
              </w:rPr>
              <w:t xml:space="preserve">Daraus ergeben sich Tagestherapiekosten von </w:t>
            </w:r>
            <w:r w:rsidR="007922F7" w:rsidRPr="00F554A5">
              <w:rPr>
                <w:rFonts w:ascii="Arial" w:hAnsi="Arial" w:cs="Arial"/>
                <w:sz w:val="22"/>
                <w:szCs w:val="22"/>
              </w:rPr>
              <w:t>326,67, bzw. 653,34</w:t>
            </w:r>
            <w:r w:rsidRPr="00F554A5">
              <w:rPr>
                <w:rFonts w:ascii="Arial" w:hAnsi="Arial" w:cs="Arial"/>
                <w:sz w:val="22"/>
                <w:szCs w:val="22"/>
              </w:rPr>
              <w:t xml:space="preserve"> € oder 2</w:t>
            </w:r>
            <w:r w:rsidR="007922F7" w:rsidRPr="00F554A5">
              <w:rPr>
                <w:rFonts w:ascii="Arial" w:hAnsi="Arial" w:cs="Arial"/>
                <w:sz w:val="22"/>
                <w:szCs w:val="22"/>
              </w:rPr>
              <w:t>286,69 bzw. 4573,38</w:t>
            </w:r>
            <w:r w:rsidRPr="00F554A5">
              <w:rPr>
                <w:rFonts w:ascii="Arial" w:hAnsi="Arial" w:cs="Arial"/>
                <w:sz w:val="22"/>
                <w:szCs w:val="22"/>
              </w:rPr>
              <w:t xml:space="preserve"> € bei einer </w:t>
            </w:r>
            <w:r w:rsidR="007922F7" w:rsidRPr="00F554A5">
              <w:rPr>
                <w:rFonts w:ascii="Arial" w:hAnsi="Arial" w:cs="Arial"/>
                <w:sz w:val="22"/>
                <w:szCs w:val="22"/>
              </w:rPr>
              <w:t>angenommenen</w:t>
            </w:r>
            <w:r w:rsidRPr="00F554A5">
              <w:rPr>
                <w:rFonts w:ascii="Arial" w:hAnsi="Arial" w:cs="Arial"/>
                <w:sz w:val="22"/>
                <w:szCs w:val="22"/>
              </w:rPr>
              <w:t xml:space="preserve"> Verweildauer von 7 Tagen.</w:t>
            </w:r>
          </w:p>
          <w:p w14:paraId="0A4D24CD" w14:textId="77777777" w:rsidR="00B92B9D" w:rsidRPr="00F554A5" w:rsidRDefault="00B92B9D" w:rsidP="00B92B9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E99B97" w14:textId="33EF04B9" w:rsidR="00825F95" w:rsidRPr="00F554A5" w:rsidRDefault="00B92B9D" w:rsidP="00825F95">
            <w:pPr>
              <w:rPr>
                <w:rFonts w:ascii="Arial" w:hAnsi="Arial" w:cs="Arial"/>
                <w:sz w:val="22"/>
                <w:szCs w:val="22"/>
              </w:rPr>
            </w:pPr>
            <w:r w:rsidRPr="00F554A5">
              <w:rPr>
                <w:rFonts w:ascii="Arial" w:hAnsi="Arial" w:cs="Arial"/>
                <w:sz w:val="22"/>
                <w:szCs w:val="22"/>
              </w:rPr>
              <w:t>Personalkosten:</w:t>
            </w:r>
          </w:p>
          <w:p w14:paraId="5302AC79" w14:textId="77777777" w:rsidR="00825F95" w:rsidRPr="00F554A5" w:rsidRDefault="00825F95" w:rsidP="00825F95">
            <w:pPr>
              <w:rPr>
                <w:rFonts w:ascii="Arial" w:hAnsi="Arial" w:cs="Arial"/>
                <w:sz w:val="22"/>
                <w:szCs w:val="22"/>
              </w:rPr>
            </w:pPr>
            <w:r w:rsidRPr="00F554A5">
              <w:rPr>
                <w:rFonts w:ascii="Arial" w:hAnsi="Arial" w:cs="Arial"/>
                <w:sz w:val="22"/>
                <w:szCs w:val="22"/>
              </w:rPr>
              <w:t>Für die Zubereitung: ca. 10 Minuten (</w:t>
            </w:r>
            <w:proofErr w:type="gramStart"/>
            <w:r w:rsidRPr="00F554A5">
              <w:rPr>
                <w:rFonts w:ascii="Arial" w:hAnsi="Arial" w:cs="Arial"/>
                <w:sz w:val="22"/>
                <w:szCs w:val="22"/>
              </w:rPr>
              <w:t>MTD Apotheke</w:t>
            </w:r>
            <w:proofErr w:type="gramEnd"/>
            <w:r w:rsidRPr="00F554A5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89F75C6" w14:textId="77777777" w:rsidR="00825F95" w:rsidRPr="00F554A5" w:rsidRDefault="00825F95" w:rsidP="00825F95">
            <w:pPr>
              <w:rPr>
                <w:rFonts w:ascii="Arial" w:hAnsi="Arial" w:cs="Arial"/>
                <w:sz w:val="22"/>
                <w:szCs w:val="22"/>
              </w:rPr>
            </w:pPr>
            <w:r w:rsidRPr="00F554A5">
              <w:rPr>
                <w:rFonts w:ascii="Arial" w:hAnsi="Arial" w:cs="Arial"/>
                <w:sz w:val="22"/>
                <w:szCs w:val="22"/>
              </w:rPr>
              <w:t>Für die Applikation: ca. 5 Minuten (ÄD) und ca. 5 Minuten (PD)</w:t>
            </w:r>
          </w:p>
          <w:p w14:paraId="7D03D20B" w14:textId="2643DCA1" w:rsidR="00156FE0" w:rsidRPr="00F554A5" w:rsidRDefault="00825F95" w:rsidP="00825F95">
            <w:pPr>
              <w:tabs>
                <w:tab w:val="left" w:pos="7655"/>
              </w:tabs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F554A5">
              <w:rPr>
                <w:rFonts w:ascii="Arial" w:hAnsi="Arial" w:cs="Arial"/>
                <w:sz w:val="22"/>
                <w:szCs w:val="22"/>
              </w:rPr>
              <w:t>Für die Überwachung: ca. 30 Minuten (PD), ca. 10 Minuten (ÄD)</w:t>
            </w:r>
          </w:p>
        </w:tc>
      </w:tr>
    </w:tbl>
    <w:p w14:paraId="45E65153" w14:textId="77777777" w:rsidR="008E6675" w:rsidRPr="00F554A5" w:rsidRDefault="008E6675" w:rsidP="005638EB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F554A5" w14:paraId="0D84EF57" w14:textId="77777777">
        <w:tc>
          <w:tcPr>
            <w:tcW w:w="9212" w:type="dxa"/>
          </w:tcPr>
          <w:p w14:paraId="2FCAAE14" w14:textId="77777777" w:rsidR="008E6675" w:rsidRPr="00F554A5" w:rsidRDefault="008E6675" w:rsidP="005638EB">
            <w:pPr>
              <w:rPr>
                <w:rFonts w:ascii="Arial" w:hAnsi="Arial" w:cs="Arial"/>
                <w:sz w:val="22"/>
                <w:szCs w:val="22"/>
              </w:rPr>
            </w:pPr>
            <w:r w:rsidRPr="00F554A5">
              <w:rPr>
                <w:rFonts w:ascii="Arial" w:hAnsi="Arial" w:cs="Arial"/>
                <w:b/>
                <w:sz w:val="22"/>
                <w:szCs w:val="22"/>
              </w:rPr>
              <w:lastRenderedPageBreak/>
              <w:t>Welche DRG(s) ist/sind am häufigsten von dieser Methode betroffen?</w:t>
            </w:r>
          </w:p>
        </w:tc>
      </w:tr>
      <w:tr w:rsidR="008E6675" w:rsidRPr="00F554A5" w14:paraId="56F9F66E" w14:textId="77777777">
        <w:tc>
          <w:tcPr>
            <w:tcW w:w="9212" w:type="dxa"/>
          </w:tcPr>
          <w:p w14:paraId="19AC5E54" w14:textId="77777777" w:rsidR="00E20CDF" w:rsidRPr="00E20CDF" w:rsidRDefault="00B92B9D" w:rsidP="0084696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0CDF">
              <w:rPr>
                <w:rFonts w:ascii="Arial" w:hAnsi="Arial" w:cs="Arial"/>
                <w:sz w:val="22"/>
                <w:szCs w:val="22"/>
                <w:lang w:val="en-GB"/>
              </w:rPr>
              <w:t>G22C</w:t>
            </w:r>
          </w:p>
          <w:p w14:paraId="4E91468C" w14:textId="77777777" w:rsidR="00E20CDF" w:rsidRPr="00E20CDF" w:rsidRDefault="00B92B9D" w:rsidP="0084696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0CDF">
              <w:rPr>
                <w:rFonts w:ascii="Arial" w:hAnsi="Arial" w:cs="Arial"/>
                <w:sz w:val="22"/>
                <w:szCs w:val="22"/>
                <w:lang w:val="en-GB"/>
              </w:rPr>
              <w:t>L63F</w:t>
            </w:r>
          </w:p>
          <w:p w14:paraId="798AF2F0" w14:textId="77777777" w:rsidR="00E20CDF" w:rsidRPr="00E20CDF" w:rsidRDefault="00B92B9D" w:rsidP="0084696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0CDF">
              <w:rPr>
                <w:rFonts w:ascii="Arial" w:hAnsi="Arial" w:cs="Arial"/>
                <w:sz w:val="22"/>
                <w:szCs w:val="22"/>
                <w:lang w:val="en-GB"/>
              </w:rPr>
              <w:t>G23B</w:t>
            </w:r>
          </w:p>
          <w:p w14:paraId="16F0BE37" w14:textId="77777777" w:rsidR="00E20CDF" w:rsidRPr="00E20CDF" w:rsidRDefault="00B92B9D" w:rsidP="0084696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0CDF">
              <w:rPr>
                <w:rFonts w:ascii="Arial" w:hAnsi="Arial" w:cs="Arial"/>
                <w:sz w:val="22"/>
                <w:szCs w:val="22"/>
                <w:lang w:val="en-GB"/>
              </w:rPr>
              <w:t>G18B</w:t>
            </w:r>
          </w:p>
          <w:p w14:paraId="05537F7A" w14:textId="77777777" w:rsidR="00E20CDF" w:rsidRPr="00E20CDF" w:rsidRDefault="00B92B9D" w:rsidP="0084696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0CDF">
              <w:rPr>
                <w:rFonts w:ascii="Arial" w:hAnsi="Arial" w:cs="Arial"/>
                <w:sz w:val="22"/>
                <w:szCs w:val="22"/>
                <w:lang w:val="en-GB"/>
              </w:rPr>
              <w:t>L63D</w:t>
            </w:r>
          </w:p>
          <w:p w14:paraId="27CA2818" w14:textId="77777777" w:rsidR="00E20CDF" w:rsidRPr="00E20CDF" w:rsidRDefault="00B92B9D" w:rsidP="0084696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0CDF">
              <w:rPr>
                <w:rFonts w:ascii="Arial" w:hAnsi="Arial" w:cs="Arial"/>
                <w:sz w:val="22"/>
                <w:szCs w:val="22"/>
                <w:lang w:val="en-GB"/>
              </w:rPr>
              <w:t>H08C</w:t>
            </w:r>
          </w:p>
          <w:p w14:paraId="47A45374" w14:textId="77777777" w:rsidR="00E20CDF" w:rsidRPr="00E20CDF" w:rsidRDefault="00B92B9D" w:rsidP="0084696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0CDF">
              <w:rPr>
                <w:rFonts w:ascii="Arial" w:hAnsi="Arial" w:cs="Arial"/>
                <w:sz w:val="22"/>
                <w:szCs w:val="22"/>
                <w:lang w:val="en-GB"/>
              </w:rPr>
              <w:t>G67B</w:t>
            </w:r>
          </w:p>
          <w:p w14:paraId="542B7BB2" w14:textId="2335325C" w:rsidR="00E20CDF" w:rsidRPr="00E20CDF" w:rsidRDefault="00B92B9D" w:rsidP="0084696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0CDF">
              <w:rPr>
                <w:rFonts w:ascii="Arial" w:hAnsi="Arial" w:cs="Arial"/>
                <w:sz w:val="22"/>
                <w:szCs w:val="22"/>
                <w:lang w:val="en-GB"/>
              </w:rPr>
              <w:t>G02A</w:t>
            </w:r>
          </w:p>
          <w:p w14:paraId="39888E84" w14:textId="77777777" w:rsidR="00E20CDF" w:rsidRDefault="00B92B9D" w:rsidP="00846963">
            <w:pPr>
              <w:rPr>
                <w:rFonts w:ascii="Arial" w:hAnsi="Arial" w:cs="Arial"/>
                <w:sz w:val="22"/>
                <w:szCs w:val="22"/>
              </w:rPr>
            </w:pPr>
            <w:r w:rsidRPr="00F554A5">
              <w:rPr>
                <w:rFonts w:ascii="Arial" w:hAnsi="Arial" w:cs="Arial"/>
                <w:sz w:val="22"/>
                <w:szCs w:val="22"/>
              </w:rPr>
              <w:t>L64A</w:t>
            </w:r>
          </w:p>
          <w:p w14:paraId="31418F0C" w14:textId="77777777" w:rsidR="00E20CDF" w:rsidRDefault="00B92B9D" w:rsidP="00846963">
            <w:pPr>
              <w:rPr>
                <w:rFonts w:ascii="Arial" w:hAnsi="Arial" w:cs="Arial"/>
                <w:sz w:val="22"/>
                <w:szCs w:val="22"/>
              </w:rPr>
            </w:pPr>
            <w:r w:rsidRPr="00F554A5">
              <w:rPr>
                <w:rFonts w:ascii="Arial" w:hAnsi="Arial" w:cs="Arial"/>
                <w:sz w:val="22"/>
                <w:szCs w:val="22"/>
              </w:rPr>
              <w:t>T60E</w:t>
            </w:r>
          </w:p>
          <w:p w14:paraId="3FDE8751" w14:textId="41BE0138" w:rsidR="00825F95" w:rsidRPr="00F554A5" w:rsidRDefault="00825F95" w:rsidP="00846963">
            <w:pPr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F554A5">
              <w:rPr>
                <w:rFonts w:ascii="Arial" w:hAnsi="Arial" w:cs="Arial"/>
                <w:sz w:val="22"/>
                <w:szCs w:val="22"/>
              </w:rPr>
              <w:t>T36Z</w:t>
            </w:r>
          </w:p>
        </w:tc>
      </w:tr>
    </w:tbl>
    <w:p w14:paraId="4E6FC927" w14:textId="77777777" w:rsidR="008E6675" w:rsidRPr="00F554A5" w:rsidRDefault="008E6675" w:rsidP="005638EB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F554A5" w14:paraId="4E9DF4AB" w14:textId="77777777">
        <w:tc>
          <w:tcPr>
            <w:tcW w:w="9212" w:type="dxa"/>
          </w:tcPr>
          <w:p w14:paraId="3184CC4A" w14:textId="77777777" w:rsidR="008E6675" w:rsidRPr="00F554A5" w:rsidRDefault="008E6675" w:rsidP="005638EB">
            <w:pPr>
              <w:rPr>
                <w:rFonts w:ascii="Arial" w:hAnsi="Arial" w:cs="Arial"/>
                <w:sz w:val="22"/>
                <w:szCs w:val="22"/>
              </w:rPr>
            </w:pPr>
            <w:r w:rsidRPr="00F554A5">
              <w:rPr>
                <w:rFonts w:ascii="Arial" w:hAnsi="Arial" w:cs="Arial"/>
                <w:b/>
                <w:sz w:val="22"/>
                <w:szCs w:val="22"/>
              </w:rPr>
              <w:t>Warum ist diese Methode aus Ihrer Sicht derzeit im G-DRG-System nicht sachgerecht abgebildet?</w:t>
            </w:r>
          </w:p>
        </w:tc>
      </w:tr>
      <w:tr w:rsidR="008E6675" w:rsidRPr="00F554A5" w14:paraId="3100E4A7" w14:textId="77777777">
        <w:tc>
          <w:tcPr>
            <w:tcW w:w="9212" w:type="dxa"/>
          </w:tcPr>
          <w:p w14:paraId="4C2D5717" w14:textId="0BB75FF3" w:rsidR="00B92B9D" w:rsidRPr="00F554A5" w:rsidRDefault="00B92B9D" w:rsidP="00B92B9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54A5">
              <w:rPr>
                <w:rFonts w:ascii="Arial" w:hAnsi="Arial" w:cs="Arial"/>
                <w:sz w:val="22"/>
                <w:szCs w:val="22"/>
              </w:rPr>
              <w:t>Ceftolozan-Tazobactam</w:t>
            </w:r>
            <w:proofErr w:type="spellEnd"/>
            <w:r w:rsidRPr="00F554A5">
              <w:rPr>
                <w:rFonts w:ascii="Arial" w:hAnsi="Arial" w:cs="Arial"/>
                <w:sz w:val="22"/>
                <w:szCs w:val="22"/>
              </w:rPr>
              <w:t xml:space="preserve"> wurde im Jahr 2015 zugelassen und ist seit dem Jahr 2015 in Deutschland auf dem Markt.</w:t>
            </w:r>
          </w:p>
          <w:p w14:paraId="0272DA16" w14:textId="5A87A1F5" w:rsidR="00B92B9D" w:rsidRPr="00F554A5" w:rsidRDefault="00B92B9D" w:rsidP="00B92B9D">
            <w:pPr>
              <w:rPr>
                <w:rFonts w:ascii="Arial" w:hAnsi="Arial" w:cs="Arial"/>
                <w:sz w:val="22"/>
                <w:szCs w:val="22"/>
              </w:rPr>
            </w:pPr>
            <w:r w:rsidRPr="00F554A5">
              <w:rPr>
                <w:rFonts w:ascii="Arial" w:hAnsi="Arial" w:cs="Arial"/>
                <w:sz w:val="22"/>
                <w:szCs w:val="22"/>
              </w:rPr>
              <w:t xml:space="preserve">Für das Datenjahr </w:t>
            </w:r>
            <w:r w:rsidR="00A166CF" w:rsidRPr="00F554A5">
              <w:rPr>
                <w:rFonts w:ascii="Arial" w:hAnsi="Arial" w:cs="Arial"/>
                <w:sz w:val="22"/>
                <w:szCs w:val="22"/>
              </w:rPr>
              <w:t>202</w:t>
            </w:r>
            <w:r w:rsidR="00A166CF">
              <w:rPr>
                <w:rFonts w:ascii="Arial" w:hAnsi="Arial" w:cs="Arial"/>
                <w:sz w:val="22"/>
                <w:szCs w:val="22"/>
              </w:rPr>
              <w:t>3</w:t>
            </w:r>
            <w:r w:rsidR="00A166CF" w:rsidRPr="00F554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54A5">
              <w:rPr>
                <w:rFonts w:ascii="Arial" w:hAnsi="Arial" w:cs="Arial"/>
                <w:sz w:val="22"/>
                <w:szCs w:val="22"/>
              </w:rPr>
              <w:t xml:space="preserve">sollten aus den Kalkulationshäusern Kostendaten für den Einsatz </w:t>
            </w:r>
            <w:r w:rsidR="003813F0">
              <w:rPr>
                <w:rFonts w:ascii="Arial" w:hAnsi="Arial" w:cs="Arial"/>
                <w:sz w:val="22"/>
                <w:szCs w:val="22"/>
              </w:rPr>
              <w:t xml:space="preserve">von </w:t>
            </w:r>
            <w:proofErr w:type="spellStart"/>
            <w:r w:rsidR="003813F0" w:rsidRPr="00F554A5">
              <w:rPr>
                <w:rFonts w:ascii="Arial" w:hAnsi="Arial" w:cs="Arial"/>
                <w:sz w:val="22"/>
                <w:szCs w:val="22"/>
              </w:rPr>
              <w:t>Ceftolozan-Tazobactam</w:t>
            </w:r>
            <w:proofErr w:type="spellEnd"/>
            <w:r w:rsidR="003813F0" w:rsidRPr="00F554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54A5">
              <w:rPr>
                <w:rFonts w:ascii="Arial" w:hAnsi="Arial" w:cs="Arial"/>
                <w:sz w:val="22"/>
                <w:szCs w:val="22"/>
              </w:rPr>
              <w:t xml:space="preserve">vorliegen. </w:t>
            </w:r>
          </w:p>
          <w:p w14:paraId="0B253179" w14:textId="072CB1A4" w:rsidR="00B92B9D" w:rsidRPr="00F554A5" w:rsidRDefault="00B92B9D" w:rsidP="00B92B9D">
            <w:pPr>
              <w:rPr>
                <w:rFonts w:ascii="Arial" w:hAnsi="Arial" w:cs="Arial"/>
                <w:sz w:val="22"/>
                <w:szCs w:val="22"/>
              </w:rPr>
            </w:pPr>
            <w:r w:rsidRPr="00F554A5">
              <w:rPr>
                <w:rFonts w:ascii="Arial" w:hAnsi="Arial" w:cs="Arial"/>
                <w:sz w:val="22"/>
                <w:szCs w:val="22"/>
              </w:rPr>
              <w:t xml:space="preserve">Wir vermuten, dass die Stichprobe jedoch zu klein war, als dass genügend Kosten- und Leistungsinformationen aus den Krankenhäusern vorliegen, um damit eine sachgerechte Abbildung im G-DRG System </w:t>
            </w:r>
            <w:r w:rsidR="00A166CF" w:rsidRPr="00F554A5">
              <w:rPr>
                <w:rFonts w:ascii="Arial" w:hAnsi="Arial" w:cs="Arial"/>
                <w:sz w:val="22"/>
                <w:szCs w:val="22"/>
              </w:rPr>
              <w:t>202</w:t>
            </w:r>
            <w:r w:rsidR="00A166CF">
              <w:rPr>
                <w:rFonts w:ascii="Arial" w:hAnsi="Arial" w:cs="Arial"/>
                <w:sz w:val="22"/>
                <w:szCs w:val="22"/>
              </w:rPr>
              <w:t>5</w:t>
            </w:r>
            <w:r w:rsidR="00A166CF" w:rsidRPr="00F554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54A5">
              <w:rPr>
                <w:rFonts w:ascii="Arial" w:hAnsi="Arial" w:cs="Arial"/>
                <w:sz w:val="22"/>
                <w:szCs w:val="22"/>
              </w:rPr>
              <w:t>zu ermöglichen.</w:t>
            </w:r>
            <w:r w:rsidR="000F4646" w:rsidRPr="00F554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5599">
              <w:rPr>
                <w:rFonts w:ascii="Arial" w:hAnsi="Arial" w:cs="Arial"/>
                <w:sz w:val="22"/>
                <w:szCs w:val="22"/>
              </w:rPr>
              <w:t>Zudem existiert erst seit 2024 ein OPS-Kode, sodass eine patientenspezifische Rückverfolgung erst seitdem möglich ist.</w:t>
            </w:r>
          </w:p>
          <w:p w14:paraId="055FCE44" w14:textId="77777777" w:rsidR="004153AB" w:rsidRPr="00F554A5" w:rsidRDefault="004153AB" w:rsidP="00B92B9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E79A45" w14:textId="60FDBE57" w:rsidR="00B92B9D" w:rsidRPr="00F554A5" w:rsidRDefault="00B92B9D" w:rsidP="00B92B9D">
            <w:pPr>
              <w:rPr>
                <w:rFonts w:ascii="Arial" w:hAnsi="Arial" w:cs="Arial"/>
                <w:sz w:val="22"/>
                <w:szCs w:val="22"/>
              </w:rPr>
            </w:pPr>
            <w:r w:rsidRPr="00F554A5">
              <w:rPr>
                <w:rFonts w:ascii="Arial" w:hAnsi="Arial" w:cs="Arial"/>
                <w:sz w:val="22"/>
                <w:szCs w:val="22"/>
              </w:rPr>
              <w:t xml:space="preserve">Die zusätzlichen Kosten von ca. </w:t>
            </w:r>
            <w:r w:rsidR="007922F7" w:rsidRPr="00F554A5">
              <w:rPr>
                <w:rFonts w:ascii="Arial" w:hAnsi="Arial" w:cs="Arial"/>
                <w:sz w:val="22"/>
                <w:szCs w:val="22"/>
              </w:rPr>
              <w:t xml:space="preserve">326,67, bzw. 653,34 € </w:t>
            </w:r>
            <w:r w:rsidRPr="00F554A5">
              <w:rPr>
                <w:rFonts w:ascii="Arial" w:hAnsi="Arial" w:cs="Arial"/>
                <w:sz w:val="22"/>
                <w:szCs w:val="22"/>
              </w:rPr>
              <w:t xml:space="preserve">pro </w:t>
            </w:r>
            <w:r w:rsidR="007922F7" w:rsidRPr="00F554A5">
              <w:rPr>
                <w:rFonts w:ascii="Arial" w:hAnsi="Arial" w:cs="Arial"/>
                <w:sz w:val="22"/>
                <w:szCs w:val="22"/>
              </w:rPr>
              <w:t>Tag</w:t>
            </w:r>
            <w:r w:rsidRPr="00F554A5">
              <w:rPr>
                <w:rFonts w:ascii="Arial" w:hAnsi="Arial" w:cs="Arial"/>
                <w:sz w:val="22"/>
                <w:szCs w:val="22"/>
              </w:rPr>
              <w:t xml:space="preserve"> können aber mit der/den o.g. Fallpauschale(n) allein nicht ausreichend abgebildet werden und </w:t>
            </w:r>
            <w:proofErr w:type="spellStart"/>
            <w:r w:rsidRPr="00F554A5">
              <w:rPr>
                <w:rFonts w:ascii="Arial" w:hAnsi="Arial" w:cs="Arial"/>
                <w:sz w:val="22"/>
                <w:szCs w:val="22"/>
              </w:rPr>
              <w:t>Ceftolozan-Tazobactam</w:t>
            </w:r>
            <w:proofErr w:type="spellEnd"/>
            <w:r w:rsidRPr="00F554A5">
              <w:rPr>
                <w:rFonts w:ascii="Arial" w:hAnsi="Arial" w:cs="Arial"/>
                <w:sz w:val="22"/>
                <w:szCs w:val="22"/>
              </w:rPr>
              <w:t xml:space="preserve"> ist bisher im </w:t>
            </w:r>
            <w:proofErr w:type="gramStart"/>
            <w:r w:rsidRPr="00F554A5">
              <w:rPr>
                <w:rFonts w:ascii="Arial" w:hAnsi="Arial" w:cs="Arial"/>
                <w:sz w:val="22"/>
                <w:szCs w:val="22"/>
              </w:rPr>
              <w:t>ZE Katalog</w:t>
            </w:r>
            <w:proofErr w:type="gramEnd"/>
            <w:r w:rsidRPr="00F554A5">
              <w:rPr>
                <w:rFonts w:ascii="Arial" w:hAnsi="Arial" w:cs="Arial"/>
                <w:sz w:val="22"/>
                <w:szCs w:val="22"/>
              </w:rPr>
              <w:t xml:space="preserve"> nicht enthalten. </w:t>
            </w:r>
          </w:p>
          <w:p w14:paraId="222643B9" w14:textId="017BF8F5" w:rsidR="008E6675" w:rsidRPr="00F554A5" w:rsidRDefault="00B92B9D" w:rsidP="00EF273A">
            <w:pPr>
              <w:rPr>
                <w:rFonts w:ascii="Arial" w:hAnsi="Arial" w:cs="Arial"/>
                <w:sz w:val="22"/>
                <w:szCs w:val="22"/>
              </w:rPr>
            </w:pPr>
            <w:r w:rsidRPr="00F554A5">
              <w:rPr>
                <w:rFonts w:ascii="Arial" w:hAnsi="Arial" w:cs="Arial"/>
                <w:sz w:val="22"/>
                <w:szCs w:val="22"/>
              </w:rPr>
              <w:t xml:space="preserve">Aufgrund der hohen Kosten des Medikaments kommt es zu einer </w:t>
            </w:r>
            <w:r w:rsidR="007922F7" w:rsidRPr="00F554A5">
              <w:rPr>
                <w:rFonts w:ascii="Arial" w:hAnsi="Arial" w:cs="Arial"/>
                <w:sz w:val="22"/>
                <w:szCs w:val="22"/>
              </w:rPr>
              <w:t xml:space="preserve">Unterfinanzierung </w:t>
            </w:r>
            <w:r w:rsidRPr="00F554A5">
              <w:rPr>
                <w:rFonts w:ascii="Arial" w:hAnsi="Arial" w:cs="Arial"/>
                <w:sz w:val="22"/>
                <w:szCs w:val="22"/>
              </w:rPr>
              <w:t>in der/den betroffenen DRG.</w:t>
            </w:r>
          </w:p>
        </w:tc>
      </w:tr>
    </w:tbl>
    <w:p w14:paraId="0A50A959" w14:textId="77777777" w:rsidR="008E6675" w:rsidRPr="00F554A5" w:rsidRDefault="008E6675" w:rsidP="005638EB">
      <w:pPr>
        <w:rPr>
          <w:rFonts w:ascii="Arial" w:hAnsi="Arial" w:cs="Arial"/>
          <w:sz w:val="22"/>
          <w:szCs w:val="22"/>
        </w:rPr>
      </w:pPr>
    </w:p>
    <w:sectPr w:rsidR="008E6675" w:rsidRPr="00F554A5" w:rsidSect="00EB4755">
      <w:headerReference w:type="default" r:id="rId11"/>
      <w:footerReference w:type="default" r:id="rId12"/>
      <w:pgSz w:w="11906" w:h="16838"/>
      <w:pgMar w:top="1417" w:right="1417" w:bottom="1134" w:left="1417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7F843" w14:textId="77777777" w:rsidR="007C7568" w:rsidRDefault="007C7568">
      <w:r>
        <w:separator/>
      </w:r>
    </w:p>
  </w:endnote>
  <w:endnote w:type="continuationSeparator" w:id="0">
    <w:p w14:paraId="54D0CF42" w14:textId="77777777" w:rsidR="007C7568" w:rsidRDefault="007C7568">
      <w:r>
        <w:continuationSeparator/>
      </w:r>
    </w:p>
  </w:endnote>
  <w:endnote w:type="continuationNotice" w:id="1">
    <w:p w14:paraId="05C66224" w14:textId="77777777" w:rsidR="007C7568" w:rsidRDefault="007C75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1E20E" w14:textId="73D9D3A9" w:rsidR="0052516C" w:rsidRPr="0052516C" w:rsidRDefault="0052516C" w:rsidP="00435583">
    <w:pPr>
      <w:pStyle w:val="Fuzeile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NUB-</w:t>
    </w:r>
    <w:r w:rsidR="00E063D4">
      <w:rPr>
        <w:rFonts w:ascii="Arial Narrow" w:hAnsi="Arial Narrow"/>
        <w:sz w:val="20"/>
        <w:szCs w:val="20"/>
      </w:rPr>
      <w:t>A</w:t>
    </w:r>
    <w:r w:rsidRPr="0052516C">
      <w:rPr>
        <w:rFonts w:ascii="Arial Narrow" w:hAnsi="Arial Narrow"/>
        <w:sz w:val="20"/>
        <w:szCs w:val="20"/>
      </w:rPr>
      <w:t xml:space="preserve">nfrage </w:t>
    </w:r>
    <w:proofErr w:type="spellStart"/>
    <w:r w:rsidRPr="00516AD4">
      <w:rPr>
        <w:rFonts w:ascii="Arial Narrow" w:hAnsi="Arial Narrow" w:cs="Arial"/>
        <w:sz w:val="20"/>
        <w:szCs w:val="20"/>
      </w:rPr>
      <w:t>Ceftolozan-Tazobactam</w:t>
    </w:r>
    <w:proofErr w:type="spellEnd"/>
  </w:p>
  <w:p w14:paraId="2746125E" w14:textId="61B51E0D" w:rsidR="00CB3CA3" w:rsidRPr="009511AF" w:rsidRDefault="006F13AC" w:rsidP="00435583">
    <w:pPr>
      <w:pStyle w:val="Fuzeile"/>
      <w:rPr>
        <w:rFonts w:ascii="Arial Narrow" w:hAnsi="Arial Narrow"/>
        <w:color w:val="000000" w:themeColor="text1"/>
        <w:sz w:val="20"/>
        <w:szCs w:val="20"/>
      </w:rPr>
    </w:pPr>
    <w:hyperlink r:id="rId1" w:history="1">
      <w:r w:rsidR="00CB3CA3" w:rsidRPr="009511AF">
        <w:rPr>
          <w:rStyle w:val="Hyperlink"/>
          <w:rFonts w:ascii="Arial Narrow" w:hAnsi="Arial Narrow"/>
          <w:color w:val="000000" w:themeColor="text1"/>
          <w:sz w:val="20"/>
          <w:szCs w:val="20"/>
        </w:rPr>
        <w:t>Arbeitskreis DRG und Gesundheitsökonomie der Deutschen Gesellschaft für Hämatologie und medizinische Onkologie e.V.</w:t>
      </w:r>
    </w:hyperlink>
    <w:r w:rsidR="007A3016" w:rsidRPr="009511AF">
      <w:rPr>
        <w:rFonts w:ascii="Arial Narrow" w:hAnsi="Arial Narrow"/>
        <w:color w:val="000000" w:themeColor="text1"/>
        <w:sz w:val="20"/>
        <w:szCs w:val="20"/>
      </w:rPr>
      <w:t xml:space="preserve">; </w:t>
    </w:r>
    <w:hyperlink r:id="rId2" w:history="1">
      <w:r w:rsidR="007A3016" w:rsidRPr="009511AF">
        <w:rPr>
          <w:rStyle w:val="Hyperlink"/>
          <w:rFonts w:ascii="Arial Narrow" w:hAnsi="Arial Narrow"/>
          <w:color w:val="000000" w:themeColor="text1"/>
          <w:sz w:val="20"/>
          <w:szCs w:val="20"/>
        </w:rPr>
        <w:t>www.dgho.de</w:t>
      </w:r>
    </w:hyperlink>
  </w:p>
  <w:p w14:paraId="6D53ED94" w14:textId="15AA33EB" w:rsidR="00C94702" w:rsidRPr="009511AF" w:rsidRDefault="001922ED" w:rsidP="00435583">
    <w:pPr>
      <w:pStyle w:val="Fuzeile"/>
      <w:rPr>
        <w:rFonts w:ascii="Arial Narrow" w:hAnsi="Arial Narrow"/>
        <w:color w:val="000000" w:themeColor="text1"/>
        <w:sz w:val="20"/>
        <w:szCs w:val="20"/>
      </w:rPr>
    </w:pPr>
    <w:r w:rsidRPr="009511AF">
      <w:rPr>
        <w:rFonts w:ascii="Arial Narrow" w:hAnsi="Arial Narrow"/>
        <w:color w:val="000000" w:themeColor="text1"/>
        <w:sz w:val="22"/>
      </w:rPr>
      <w:t>Deutsche Gesellschaft für Infektiologie e. V.</w:t>
    </w:r>
    <w:r w:rsidR="008B050F" w:rsidRPr="009511AF">
      <w:rPr>
        <w:rFonts w:ascii="Arial Narrow" w:hAnsi="Arial Narrow"/>
        <w:color w:val="000000" w:themeColor="text1"/>
        <w:sz w:val="20"/>
        <w:szCs w:val="20"/>
      </w:rPr>
      <w:t xml:space="preserve">; </w:t>
    </w:r>
    <w:hyperlink r:id="rId3" w:history="1">
      <w:r w:rsidR="009511AF" w:rsidRPr="009511AF">
        <w:rPr>
          <w:rStyle w:val="Hyperlink"/>
          <w:rFonts w:ascii="Arial Narrow" w:hAnsi="Arial Narrow"/>
          <w:color w:val="000000" w:themeColor="text1"/>
          <w:sz w:val="20"/>
          <w:szCs w:val="20"/>
        </w:rPr>
        <w:t>www.dgi-net.de</w:t>
      </w:r>
    </w:hyperlink>
    <w:r w:rsidR="009511AF" w:rsidRPr="009511AF">
      <w:rPr>
        <w:rFonts w:ascii="Arial Narrow" w:hAnsi="Arial Narrow"/>
        <w:color w:val="000000" w:themeColor="text1"/>
        <w:sz w:val="20"/>
        <w:szCs w:val="20"/>
      </w:rPr>
      <w:t xml:space="preserve"> </w:t>
    </w:r>
  </w:p>
  <w:p w14:paraId="463B5D71" w14:textId="1F96BF48" w:rsidR="00CB3CA3" w:rsidRPr="003D5393" w:rsidRDefault="0052516C" w:rsidP="00435583">
    <w:pPr>
      <w:pStyle w:val="Fuzeile"/>
      <w:rPr>
        <w:rFonts w:ascii="Arial Narrow" w:hAnsi="Arial Narrow"/>
        <w:color w:val="000000" w:themeColor="text1"/>
        <w:sz w:val="20"/>
        <w:szCs w:val="20"/>
      </w:rPr>
    </w:pPr>
    <w:r w:rsidRPr="003D5393">
      <w:rPr>
        <w:rFonts w:ascii="Arial Narrow" w:hAnsi="Arial Narrow"/>
        <w:color w:val="000000" w:themeColor="text1"/>
        <w:sz w:val="20"/>
        <w:szCs w:val="20"/>
      </w:rPr>
      <w:t xml:space="preserve">Seite </w:t>
    </w:r>
    <w:r w:rsidRPr="003D5393">
      <w:rPr>
        <w:rFonts w:ascii="Arial Narrow" w:hAnsi="Arial Narrow"/>
        <w:bCs/>
        <w:color w:val="000000" w:themeColor="text1"/>
        <w:sz w:val="20"/>
        <w:szCs w:val="20"/>
      </w:rPr>
      <w:fldChar w:fldCharType="begin"/>
    </w:r>
    <w:r w:rsidRPr="003D5393">
      <w:rPr>
        <w:rFonts w:ascii="Arial Narrow" w:hAnsi="Arial Narrow"/>
        <w:bCs/>
        <w:color w:val="000000" w:themeColor="text1"/>
        <w:sz w:val="20"/>
        <w:szCs w:val="20"/>
      </w:rPr>
      <w:instrText>PAGE  \* Arabic  \* MERGEFORMAT</w:instrText>
    </w:r>
    <w:r w:rsidRPr="003D5393">
      <w:rPr>
        <w:rFonts w:ascii="Arial Narrow" w:hAnsi="Arial Narrow"/>
        <w:bCs/>
        <w:color w:val="000000" w:themeColor="text1"/>
        <w:sz w:val="20"/>
        <w:szCs w:val="20"/>
      </w:rPr>
      <w:fldChar w:fldCharType="separate"/>
    </w:r>
    <w:r w:rsidRPr="003D5393">
      <w:rPr>
        <w:rFonts w:ascii="Arial Narrow" w:hAnsi="Arial Narrow"/>
        <w:bCs/>
        <w:color w:val="000000" w:themeColor="text1"/>
        <w:sz w:val="20"/>
        <w:szCs w:val="20"/>
      </w:rPr>
      <w:t>1</w:t>
    </w:r>
    <w:r w:rsidRPr="003D5393">
      <w:rPr>
        <w:rFonts w:ascii="Arial Narrow" w:hAnsi="Arial Narrow"/>
        <w:bCs/>
        <w:color w:val="000000" w:themeColor="text1"/>
        <w:sz w:val="20"/>
        <w:szCs w:val="20"/>
      </w:rPr>
      <w:fldChar w:fldCharType="end"/>
    </w:r>
    <w:r w:rsidRPr="003D5393">
      <w:rPr>
        <w:rFonts w:ascii="Arial Narrow" w:hAnsi="Arial Narrow"/>
        <w:color w:val="000000" w:themeColor="text1"/>
        <w:sz w:val="20"/>
        <w:szCs w:val="20"/>
      </w:rPr>
      <w:t xml:space="preserve"> von </w:t>
    </w:r>
    <w:r w:rsidRPr="003D5393">
      <w:rPr>
        <w:rFonts w:ascii="Arial Narrow" w:hAnsi="Arial Narrow"/>
        <w:bCs/>
        <w:color w:val="000000" w:themeColor="text1"/>
        <w:sz w:val="20"/>
        <w:szCs w:val="20"/>
      </w:rPr>
      <w:fldChar w:fldCharType="begin"/>
    </w:r>
    <w:r w:rsidRPr="003D5393">
      <w:rPr>
        <w:rFonts w:ascii="Arial Narrow" w:hAnsi="Arial Narrow"/>
        <w:bCs/>
        <w:color w:val="000000" w:themeColor="text1"/>
        <w:sz w:val="20"/>
        <w:szCs w:val="20"/>
      </w:rPr>
      <w:instrText>NUMPAGES  \* Arabic  \* MERGEFORMAT</w:instrText>
    </w:r>
    <w:r w:rsidRPr="003D5393">
      <w:rPr>
        <w:rFonts w:ascii="Arial Narrow" w:hAnsi="Arial Narrow"/>
        <w:bCs/>
        <w:color w:val="000000" w:themeColor="text1"/>
        <w:sz w:val="20"/>
        <w:szCs w:val="20"/>
      </w:rPr>
      <w:fldChar w:fldCharType="separate"/>
    </w:r>
    <w:r w:rsidRPr="003D5393">
      <w:rPr>
        <w:rFonts w:ascii="Arial Narrow" w:hAnsi="Arial Narrow"/>
        <w:bCs/>
        <w:color w:val="000000" w:themeColor="text1"/>
        <w:sz w:val="20"/>
        <w:szCs w:val="20"/>
      </w:rPr>
      <w:t>2</w:t>
    </w:r>
    <w:r w:rsidRPr="003D5393">
      <w:rPr>
        <w:rFonts w:ascii="Arial Narrow" w:hAnsi="Arial Narrow"/>
        <w:bCs/>
        <w:color w:val="000000" w:themeColor="text1"/>
        <w:sz w:val="20"/>
        <w:szCs w:val="20"/>
      </w:rPr>
      <w:fldChar w:fldCharType="end"/>
    </w:r>
  </w:p>
  <w:p w14:paraId="6E7C81DA" w14:textId="009B32FA" w:rsidR="00CB3CA3" w:rsidRPr="006F13AC" w:rsidRDefault="00CB3CA3" w:rsidP="00435583">
    <w:pPr>
      <w:rPr>
        <w:rFonts w:ascii="Arial Narrow" w:hAnsi="Arial Narrow"/>
        <w:sz w:val="20"/>
        <w:szCs w:val="20"/>
      </w:rPr>
    </w:pPr>
    <w:r w:rsidRPr="006F13AC">
      <w:rPr>
        <w:rFonts w:ascii="Arial Narrow" w:hAnsi="Arial Narrow"/>
        <w:sz w:val="20"/>
        <w:szCs w:val="20"/>
      </w:rPr>
      <w:t>2</w:t>
    </w:r>
    <w:r w:rsidR="00E063D4" w:rsidRPr="006F13AC">
      <w:rPr>
        <w:rFonts w:ascii="Arial Narrow" w:hAnsi="Arial Narrow"/>
        <w:sz w:val="20"/>
        <w:szCs w:val="20"/>
      </w:rPr>
      <w:t>5</w:t>
    </w:r>
    <w:r w:rsidRPr="006F13AC">
      <w:rPr>
        <w:rFonts w:ascii="Arial Narrow" w:hAnsi="Arial Narrow"/>
        <w:sz w:val="20"/>
        <w:szCs w:val="20"/>
      </w:rPr>
      <w:t>-</w:t>
    </w:r>
    <w:r w:rsidR="0023075D" w:rsidRPr="006F13AC">
      <w:rPr>
        <w:rFonts w:ascii="Arial Narrow" w:hAnsi="Arial Narrow"/>
        <w:sz w:val="20"/>
        <w:szCs w:val="20"/>
      </w:rPr>
      <w:t>30</w:t>
    </w:r>
    <w:r w:rsidR="00B92B9D" w:rsidRPr="006F13AC">
      <w:rPr>
        <w:rFonts w:ascii="Arial Narrow" w:hAnsi="Arial Narrow"/>
        <w:sz w:val="20"/>
        <w:szCs w:val="20"/>
      </w:rPr>
      <w:t>_</w:t>
    </w:r>
    <w:r w:rsidR="00B92B9D" w:rsidRPr="006F13AC">
      <w:rPr>
        <w:rFonts w:ascii="Arial Narrow" w:hAnsi="Arial Narrow" w:cs="Arial"/>
        <w:sz w:val="20"/>
        <w:szCs w:val="20"/>
      </w:rPr>
      <w:t>Ceftolozan-Tazobactam</w:t>
    </w:r>
    <w:r w:rsidRPr="006F13AC">
      <w:rPr>
        <w:rFonts w:ascii="Arial Narrow" w:hAnsi="Arial Narrow"/>
        <w:sz w:val="20"/>
        <w:szCs w:val="20"/>
      </w:rPr>
      <w:t>_</w:t>
    </w:r>
    <w:r w:rsidR="0023075D" w:rsidRPr="006F13AC">
      <w:rPr>
        <w:rFonts w:ascii="Arial Narrow" w:hAnsi="Arial Narrow"/>
        <w:sz w:val="20"/>
        <w:szCs w:val="20"/>
      </w:rPr>
      <w:t>NUB-Anfrage</w:t>
    </w:r>
    <w:r w:rsidR="006F13AC" w:rsidRPr="006F13AC">
      <w:rPr>
        <w:rFonts w:ascii="Arial Narrow" w:hAnsi="Arial Narrow"/>
        <w:sz w:val="20"/>
        <w:szCs w:val="20"/>
      </w:rPr>
      <w:t>-DGHI-DGI_</w:t>
    </w:r>
    <w:r w:rsidRPr="006F13AC">
      <w:rPr>
        <w:rFonts w:ascii="Arial Narrow" w:hAnsi="Arial Narrow"/>
        <w:sz w:val="20"/>
        <w:szCs w:val="20"/>
      </w:rPr>
      <w:t>Stand</w:t>
    </w:r>
    <w:r w:rsidR="00B92B9D" w:rsidRPr="006F13AC">
      <w:rPr>
        <w:rFonts w:ascii="Arial Narrow" w:hAnsi="Arial Narrow"/>
        <w:sz w:val="20"/>
        <w:szCs w:val="20"/>
      </w:rPr>
      <w:t xml:space="preserve"> </w:t>
    </w:r>
    <w:r w:rsidR="00516AD4" w:rsidRPr="006F13AC">
      <w:rPr>
        <w:rFonts w:ascii="Arial Narrow" w:hAnsi="Arial Narrow"/>
        <w:sz w:val="20"/>
        <w:szCs w:val="20"/>
      </w:rPr>
      <w:t>202</w:t>
    </w:r>
    <w:r w:rsidR="00E063D4" w:rsidRPr="006F13AC">
      <w:rPr>
        <w:rFonts w:ascii="Arial Narrow" w:hAnsi="Arial Narrow"/>
        <w:sz w:val="20"/>
        <w:szCs w:val="20"/>
      </w:rPr>
      <w:t>4</w:t>
    </w:r>
    <w:r w:rsidR="00B92B9D" w:rsidRPr="006F13AC">
      <w:rPr>
        <w:rFonts w:ascii="Arial Narrow" w:hAnsi="Arial Narrow"/>
        <w:sz w:val="20"/>
        <w:szCs w:val="20"/>
      </w:rPr>
      <w:t>-</w:t>
    </w:r>
    <w:r w:rsidR="00802860" w:rsidRPr="006F13AC">
      <w:rPr>
        <w:rFonts w:ascii="Arial Narrow" w:hAnsi="Arial Narrow"/>
        <w:sz w:val="20"/>
        <w:szCs w:val="20"/>
      </w:rPr>
      <w:t>09-</w:t>
    </w:r>
    <w:r w:rsidR="00E063D4" w:rsidRPr="006F13AC">
      <w:rPr>
        <w:rFonts w:ascii="Arial Narrow" w:hAnsi="Arial Narrow"/>
        <w:sz w:val="20"/>
        <w:szCs w:val="20"/>
      </w:rPr>
      <w:t>24</w:t>
    </w:r>
    <w:r w:rsidR="006F13AC" w:rsidRPr="006F13AC">
      <w:rPr>
        <w:rFonts w:ascii="Arial Narrow" w:hAnsi="Arial Narrow"/>
        <w:sz w:val="20"/>
        <w:szCs w:val="20"/>
      </w:rPr>
      <w:t xml:space="preserve"> 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24C33" w14:textId="77777777" w:rsidR="007C7568" w:rsidRDefault="007C7568">
      <w:r>
        <w:separator/>
      </w:r>
    </w:p>
  </w:footnote>
  <w:footnote w:type="continuationSeparator" w:id="0">
    <w:p w14:paraId="7F5E06EF" w14:textId="77777777" w:rsidR="007C7568" w:rsidRDefault="007C7568">
      <w:r>
        <w:continuationSeparator/>
      </w:r>
    </w:p>
  </w:footnote>
  <w:footnote w:type="continuationNotice" w:id="1">
    <w:p w14:paraId="21D0ED1E" w14:textId="77777777" w:rsidR="007C7568" w:rsidRDefault="007C75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58799" w14:textId="7C6F7E83" w:rsidR="00CB3CA3" w:rsidRPr="004C4F82" w:rsidRDefault="00CB3CA3" w:rsidP="00596F9A">
    <w:pPr>
      <w:pStyle w:val="Titel"/>
      <w:rPr>
        <w:sz w:val="48"/>
      </w:rPr>
    </w:pPr>
    <w:proofErr w:type="gramStart"/>
    <w:r w:rsidRPr="004C4F82">
      <w:rPr>
        <w:sz w:val="48"/>
      </w:rPr>
      <w:t>NUB Antrag</w:t>
    </w:r>
    <w:proofErr w:type="gramEnd"/>
    <w:r w:rsidRPr="004C4F82">
      <w:rPr>
        <w:sz w:val="48"/>
      </w:rPr>
      <w:t xml:space="preserve"> </w:t>
    </w:r>
    <w:r w:rsidR="00516AD4">
      <w:rPr>
        <w:sz w:val="48"/>
      </w:rPr>
      <w:t>202</w:t>
    </w:r>
    <w:r w:rsidR="00E063D4">
      <w:rPr>
        <w:sz w:val="48"/>
      </w:rPr>
      <w:t>4</w:t>
    </w:r>
    <w:r w:rsidRPr="004C4F82">
      <w:rPr>
        <w:sz w:val="48"/>
      </w:rPr>
      <w:t>/</w:t>
    </w:r>
    <w:r w:rsidR="00516AD4">
      <w:rPr>
        <w:sz w:val="48"/>
      </w:rPr>
      <w:t>202</w:t>
    </w:r>
    <w:r w:rsidR="00E063D4">
      <w:rPr>
        <w:sz w:val="48"/>
      </w:rPr>
      <w:t>5</w:t>
    </w:r>
    <w:r w:rsidRPr="004C4F82">
      <w:rPr>
        <w:sz w:val="48"/>
      </w:rPr>
      <w:t xml:space="preserve"> </w:t>
    </w:r>
  </w:p>
  <w:p w14:paraId="2D6FE634" w14:textId="6DFBFDF2" w:rsidR="00CB3CA3" w:rsidRPr="004C4F82" w:rsidRDefault="00B92B9D" w:rsidP="00596F9A">
    <w:pPr>
      <w:pStyle w:val="Titel"/>
      <w:rPr>
        <w:sz w:val="48"/>
      </w:rPr>
    </w:pPr>
    <w:proofErr w:type="spellStart"/>
    <w:r>
      <w:rPr>
        <w:sz w:val="48"/>
      </w:rPr>
      <w:t>Ceftolozan-Tazobactam</w:t>
    </w:r>
    <w:proofErr w:type="spellEnd"/>
  </w:p>
  <w:p w14:paraId="38DF28C4" w14:textId="77777777" w:rsidR="00CB3CA3" w:rsidRDefault="00CB3C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B2B83"/>
    <w:multiLevelType w:val="multilevel"/>
    <w:tmpl w:val="1D4663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E5C1CCB"/>
    <w:multiLevelType w:val="multilevel"/>
    <w:tmpl w:val="7D0241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0F8C1304"/>
    <w:multiLevelType w:val="hybridMultilevel"/>
    <w:tmpl w:val="49187E7A"/>
    <w:lvl w:ilvl="0" w:tplc="F4DC3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CA00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B6E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E6B0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A8AE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AC12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4C6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8C7A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C29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81313"/>
    <w:multiLevelType w:val="hybridMultilevel"/>
    <w:tmpl w:val="7F4E33F6"/>
    <w:lvl w:ilvl="0" w:tplc="9AEE24C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81F03F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5DC57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508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98B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68C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31E2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AEE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5C54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DC15EE"/>
    <w:multiLevelType w:val="multilevel"/>
    <w:tmpl w:val="E7206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96300F9"/>
    <w:multiLevelType w:val="hybridMultilevel"/>
    <w:tmpl w:val="D0F4BD28"/>
    <w:lvl w:ilvl="0" w:tplc="47D65AF8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22"/>
      </w:rPr>
    </w:lvl>
    <w:lvl w:ilvl="1" w:tplc="3AC05F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0DA7D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27838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0A443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C9ABF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FE611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01008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F2C43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C1D1057"/>
    <w:multiLevelType w:val="hybridMultilevel"/>
    <w:tmpl w:val="254E9D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E6F25"/>
    <w:multiLevelType w:val="multilevel"/>
    <w:tmpl w:val="6F323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8" w15:restartNumberingAfterBreak="0">
    <w:nsid w:val="61FB1A21"/>
    <w:multiLevelType w:val="hybridMultilevel"/>
    <w:tmpl w:val="8BACE4F6"/>
    <w:lvl w:ilvl="0" w:tplc="9214804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296C68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049F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80E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C8E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10F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486A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2D238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54869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6297720"/>
    <w:multiLevelType w:val="hybridMultilevel"/>
    <w:tmpl w:val="D372435A"/>
    <w:lvl w:ilvl="0" w:tplc="89948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103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A25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CE2C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68E7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565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68F5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5213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5EFC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6848920">
    <w:abstractNumId w:val="0"/>
  </w:num>
  <w:num w:numId="2" w16cid:durableId="22288198">
    <w:abstractNumId w:val="9"/>
  </w:num>
  <w:num w:numId="3" w16cid:durableId="700788398">
    <w:abstractNumId w:val="5"/>
  </w:num>
  <w:num w:numId="4" w16cid:durableId="219632089">
    <w:abstractNumId w:val="3"/>
  </w:num>
  <w:num w:numId="5" w16cid:durableId="1637906711">
    <w:abstractNumId w:val="8"/>
  </w:num>
  <w:num w:numId="6" w16cid:durableId="987787288">
    <w:abstractNumId w:val="2"/>
  </w:num>
  <w:num w:numId="7" w16cid:durableId="1733231173">
    <w:abstractNumId w:val="7"/>
  </w:num>
  <w:num w:numId="8" w16cid:durableId="1007486832">
    <w:abstractNumId w:val="4"/>
  </w:num>
  <w:num w:numId="9" w16cid:durableId="235435418">
    <w:abstractNumId w:val="1"/>
  </w:num>
  <w:num w:numId="10" w16cid:durableId="8046588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rC0MDM0NDQzs7AwsTRV0lEKTi0uzszPAykwrgUAjo24XiwAAAA="/>
    <w:docVar w:name="dgnword-docGUID" w:val="{1E794084-83B0-4B46-BD37-262E0589DDB9}"/>
    <w:docVar w:name="dgnword-eventsink" w:val="507668536"/>
  </w:docVars>
  <w:rsids>
    <w:rsidRoot w:val="00234FB1"/>
    <w:rsid w:val="00015BCA"/>
    <w:rsid w:val="00024651"/>
    <w:rsid w:val="00031E93"/>
    <w:rsid w:val="00032C56"/>
    <w:rsid w:val="00037875"/>
    <w:rsid w:val="0004094A"/>
    <w:rsid w:val="00044597"/>
    <w:rsid w:val="0005792C"/>
    <w:rsid w:val="00065A38"/>
    <w:rsid w:val="00066BE4"/>
    <w:rsid w:val="00072A33"/>
    <w:rsid w:val="00080192"/>
    <w:rsid w:val="000953D2"/>
    <w:rsid w:val="000C02DD"/>
    <w:rsid w:val="000C704A"/>
    <w:rsid w:val="000D0FC7"/>
    <w:rsid w:val="000E19DA"/>
    <w:rsid w:val="000E7208"/>
    <w:rsid w:val="000F4646"/>
    <w:rsid w:val="00104C97"/>
    <w:rsid w:val="001061B8"/>
    <w:rsid w:val="00134F47"/>
    <w:rsid w:val="00156FE0"/>
    <w:rsid w:val="0016135D"/>
    <w:rsid w:val="001671A0"/>
    <w:rsid w:val="00174C6A"/>
    <w:rsid w:val="001774E7"/>
    <w:rsid w:val="001847B8"/>
    <w:rsid w:val="001922ED"/>
    <w:rsid w:val="001A7AC7"/>
    <w:rsid w:val="001D14AB"/>
    <w:rsid w:val="001E1F7C"/>
    <w:rsid w:val="001F4753"/>
    <w:rsid w:val="002005AF"/>
    <w:rsid w:val="00202FDA"/>
    <w:rsid w:val="002036B3"/>
    <w:rsid w:val="002050CE"/>
    <w:rsid w:val="00207314"/>
    <w:rsid w:val="00210A75"/>
    <w:rsid w:val="00221DAA"/>
    <w:rsid w:val="0023075D"/>
    <w:rsid w:val="002333FF"/>
    <w:rsid w:val="00234FB1"/>
    <w:rsid w:val="002513FC"/>
    <w:rsid w:val="00252D2F"/>
    <w:rsid w:val="00256B7C"/>
    <w:rsid w:val="00256F91"/>
    <w:rsid w:val="0027158C"/>
    <w:rsid w:val="002734BE"/>
    <w:rsid w:val="0028033F"/>
    <w:rsid w:val="0028432D"/>
    <w:rsid w:val="00285AE4"/>
    <w:rsid w:val="002A0006"/>
    <w:rsid w:val="002C295D"/>
    <w:rsid w:val="002C48F2"/>
    <w:rsid w:val="002D7403"/>
    <w:rsid w:val="002E5E26"/>
    <w:rsid w:val="002F37E7"/>
    <w:rsid w:val="002F5F33"/>
    <w:rsid w:val="00305016"/>
    <w:rsid w:val="00307044"/>
    <w:rsid w:val="003201DA"/>
    <w:rsid w:val="00330495"/>
    <w:rsid w:val="003358EB"/>
    <w:rsid w:val="00336454"/>
    <w:rsid w:val="003373FD"/>
    <w:rsid w:val="003479E5"/>
    <w:rsid w:val="0036178C"/>
    <w:rsid w:val="0036325A"/>
    <w:rsid w:val="00367AE6"/>
    <w:rsid w:val="00375E3E"/>
    <w:rsid w:val="003813F0"/>
    <w:rsid w:val="00384E26"/>
    <w:rsid w:val="00395754"/>
    <w:rsid w:val="003957E5"/>
    <w:rsid w:val="003B2A8A"/>
    <w:rsid w:val="003B2E05"/>
    <w:rsid w:val="003C6BA5"/>
    <w:rsid w:val="003C781E"/>
    <w:rsid w:val="003D5393"/>
    <w:rsid w:val="003E4A7F"/>
    <w:rsid w:val="003F2692"/>
    <w:rsid w:val="003F63E6"/>
    <w:rsid w:val="00402C53"/>
    <w:rsid w:val="0040610F"/>
    <w:rsid w:val="0041156E"/>
    <w:rsid w:val="00412C04"/>
    <w:rsid w:val="004153AB"/>
    <w:rsid w:val="00420E71"/>
    <w:rsid w:val="00427C90"/>
    <w:rsid w:val="00435583"/>
    <w:rsid w:val="00445D01"/>
    <w:rsid w:val="00454847"/>
    <w:rsid w:val="004642E2"/>
    <w:rsid w:val="00467246"/>
    <w:rsid w:val="00492AB4"/>
    <w:rsid w:val="00494C0F"/>
    <w:rsid w:val="004A69DC"/>
    <w:rsid w:val="004A6B9B"/>
    <w:rsid w:val="004B3438"/>
    <w:rsid w:val="004B4D84"/>
    <w:rsid w:val="004B624B"/>
    <w:rsid w:val="004B6C59"/>
    <w:rsid w:val="004C4F82"/>
    <w:rsid w:val="004D5983"/>
    <w:rsid w:val="004E1D02"/>
    <w:rsid w:val="004F2F4B"/>
    <w:rsid w:val="00504FB4"/>
    <w:rsid w:val="0050526A"/>
    <w:rsid w:val="00511479"/>
    <w:rsid w:val="005125E9"/>
    <w:rsid w:val="00513AF3"/>
    <w:rsid w:val="00516AD4"/>
    <w:rsid w:val="0052516C"/>
    <w:rsid w:val="00530A59"/>
    <w:rsid w:val="00541B64"/>
    <w:rsid w:val="00543957"/>
    <w:rsid w:val="005524BC"/>
    <w:rsid w:val="005530A6"/>
    <w:rsid w:val="005638EB"/>
    <w:rsid w:val="0057537C"/>
    <w:rsid w:val="005859EE"/>
    <w:rsid w:val="00590CDD"/>
    <w:rsid w:val="00596F9A"/>
    <w:rsid w:val="005B5599"/>
    <w:rsid w:val="005B6EA3"/>
    <w:rsid w:val="005B6F3B"/>
    <w:rsid w:val="005D6631"/>
    <w:rsid w:val="005F29C6"/>
    <w:rsid w:val="005F4D2E"/>
    <w:rsid w:val="005F667E"/>
    <w:rsid w:val="00612463"/>
    <w:rsid w:val="00616781"/>
    <w:rsid w:val="006354B6"/>
    <w:rsid w:val="006451B6"/>
    <w:rsid w:val="006549F4"/>
    <w:rsid w:val="00664E69"/>
    <w:rsid w:val="0067336B"/>
    <w:rsid w:val="0068084B"/>
    <w:rsid w:val="00681EC4"/>
    <w:rsid w:val="00690550"/>
    <w:rsid w:val="006A06B6"/>
    <w:rsid w:val="006C656D"/>
    <w:rsid w:val="006E35AB"/>
    <w:rsid w:val="006F13AC"/>
    <w:rsid w:val="006F7F69"/>
    <w:rsid w:val="00734F43"/>
    <w:rsid w:val="007361D6"/>
    <w:rsid w:val="007367F7"/>
    <w:rsid w:val="007510D4"/>
    <w:rsid w:val="007600D1"/>
    <w:rsid w:val="00767448"/>
    <w:rsid w:val="007772D0"/>
    <w:rsid w:val="0078272D"/>
    <w:rsid w:val="007922F7"/>
    <w:rsid w:val="00793B28"/>
    <w:rsid w:val="00793F8A"/>
    <w:rsid w:val="007A3016"/>
    <w:rsid w:val="007A314E"/>
    <w:rsid w:val="007A6F09"/>
    <w:rsid w:val="007B71E7"/>
    <w:rsid w:val="007B72BE"/>
    <w:rsid w:val="007C7568"/>
    <w:rsid w:val="007E6C60"/>
    <w:rsid w:val="007F0381"/>
    <w:rsid w:val="007F255B"/>
    <w:rsid w:val="00802860"/>
    <w:rsid w:val="00802EF7"/>
    <w:rsid w:val="008038F9"/>
    <w:rsid w:val="0080511D"/>
    <w:rsid w:val="00807564"/>
    <w:rsid w:val="00810A3A"/>
    <w:rsid w:val="00816924"/>
    <w:rsid w:val="00825F95"/>
    <w:rsid w:val="008265D6"/>
    <w:rsid w:val="00843507"/>
    <w:rsid w:val="00846963"/>
    <w:rsid w:val="00850D44"/>
    <w:rsid w:val="008715BD"/>
    <w:rsid w:val="0088075C"/>
    <w:rsid w:val="00882284"/>
    <w:rsid w:val="00890BC2"/>
    <w:rsid w:val="008926F2"/>
    <w:rsid w:val="008B050F"/>
    <w:rsid w:val="008B12E1"/>
    <w:rsid w:val="008B34ED"/>
    <w:rsid w:val="008B38C2"/>
    <w:rsid w:val="008B4504"/>
    <w:rsid w:val="008B7669"/>
    <w:rsid w:val="008C1686"/>
    <w:rsid w:val="008C34FF"/>
    <w:rsid w:val="008D12DD"/>
    <w:rsid w:val="008E30E1"/>
    <w:rsid w:val="008E6675"/>
    <w:rsid w:val="00900E00"/>
    <w:rsid w:val="00910DA5"/>
    <w:rsid w:val="00925542"/>
    <w:rsid w:val="009511AF"/>
    <w:rsid w:val="009545AF"/>
    <w:rsid w:val="00977B41"/>
    <w:rsid w:val="00980202"/>
    <w:rsid w:val="00983554"/>
    <w:rsid w:val="009A4553"/>
    <w:rsid w:val="009B1C7E"/>
    <w:rsid w:val="009C010A"/>
    <w:rsid w:val="009C0B84"/>
    <w:rsid w:val="009C144E"/>
    <w:rsid w:val="009C7E7E"/>
    <w:rsid w:val="009D6608"/>
    <w:rsid w:val="009E1392"/>
    <w:rsid w:val="009F799F"/>
    <w:rsid w:val="00A00CCB"/>
    <w:rsid w:val="00A00DF2"/>
    <w:rsid w:val="00A100DC"/>
    <w:rsid w:val="00A166CF"/>
    <w:rsid w:val="00A2016B"/>
    <w:rsid w:val="00A21E9E"/>
    <w:rsid w:val="00A2326E"/>
    <w:rsid w:val="00A26F57"/>
    <w:rsid w:val="00A345A9"/>
    <w:rsid w:val="00A43812"/>
    <w:rsid w:val="00A530BE"/>
    <w:rsid w:val="00A60BC3"/>
    <w:rsid w:val="00A617F8"/>
    <w:rsid w:val="00A63AEF"/>
    <w:rsid w:val="00A8424D"/>
    <w:rsid w:val="00A93AAD"/>
    <w:rsid w:val="00AA6B4F"/>
    <w:rsid w:val="00AB0F16"/>
    <w:rsid w:val="00AB1D35"/>
    <w:rsid w:val="00AC6BFF"/>
    <w:rsid w:val="00AD6602"/>
    <w:rsid w:val="00AE4C49"/>
    <w:rsid w:val="00AE74B5"/>
    <w:rsid w:val="00B03A61"/>
    <w:rsid w:val="00B14E57"/>
    <w:rsid w:val="00B42BC5"/>
    <w:rsid w:val="00B5099D"/>
    <w:rsid w:val="00B53AA0"/>
    <w:rsid w:val="00B564CD"/>
    <w:rsid w:val="00B574E9"/>
    <w:rsid w:val="00B57F51"/>
    <w:rsid w:val="00B60F4E"/>
    <w:rsid w:val="00B6570D"/>
    <w:rsid w:val="00B67ACA"/>
    <w:rsid w:val="00B67D18"/>
    <w:rsid w:val="00B71AEC"/>
    <w:rsid w:val="00B773B8"/>
    <w:rsid w:val="00B85B51"/>
    <w:rsid w:val="00B92B9D"/>
    <w:rsid w:val="00BA6044"/>
    <w:rsid w:val="00BB0DD5"/>
    <w:rsid w:val="00BB1887"/>
    <w:rsid w:val="00BB4A54"/>
    <w:rsid w:val="00BB524E"/>
    <w:rsid w:val="00BC37F0"/>
    <w:rsid w:val="00BC3D19"/>
    <w:rsid w:val="00BC4042"/>
    <w:rsid w:val="00BD7F61"/>
    <w:rsid w:val="00BE02AB"/>
    <w:rsid w:val="00BE131F"/>
    <w:rsid w:val="00BE2D8B"/>
    <w:rsid w:val="00BE3979"/>
    <w:rsid w:val="00BF11AE"/>
    <w:rsid w:val="00BF1A4F"/>
    <w:rsid w:val="00C03593"/>
    <w:rsid w:val="00C112A6"/>
    <w:rsid w:val="00C11458"/>
    <w:rsid w:val="00C21654"/>
    <w:rsid w:val="00C22C3A"/>
    <w:rsid w:val="00C35BFE"/>
    <w:rsid w:val="00C365B2"/>
    <w:rsid w:val="00C36ECD"/>
    <w:rsid w:val="00C676EE"/>
    <w:rsid w:val="00C873B0"/>
    <w:rsid w:val="00C92964"/>
    <w:rsid w:val="00C94702"/>
    <w:rsid w:val="00C9564F"/>
    <w:rsid w:val="00CB3CA3"/>
    <w:rsid w:val="00CB7E53"/>
    <w:rsid w:val="00CC0939"/>
    <w:rsid w:val="00CC1089"/>
    <w:rsid w:val="00CC75FA"/>
    <w:rsid w:val="00CC7E5F"/>
    <w:rsid w:val="00CD1F3B"/>
    <w:rsid w:val="00CD2365"/>
    <w:rsid w:val="00CE69F3"/>
    <w:rsid w:val="00CE79F8"/>
    <w:rsid w:val="00CF56C3"/>
    <w:rsid w:val="00CF5ECC"/>
    <w:rsid w:val="00CF632E"/>
    <w:rsid w:val="00D02887"/>
    <w:rsid w:val="00D03C5D"/>
    <w:rsid w:val="00D07FB7"/>
    <w:rsid w:val="00D14350"/>
    <w:rsid w:val="00D216BD"/>
    <w:rsid w:val="00D21A79"/>
    <w:rsid w:val="00D41422"/>
    <w:rsid w:val="00D55641"/>
    <w:rsid w:val="00D62D7E"/>
    <w:rsid w:val="00D80305"/>
    <w:rsid w:val="00D87B96"/>
    <w:rsid w:val="00D923E5"/>
    <w:rsid w:val="00D9586E"/>
    <w:rsid w:val="00DA7C3D"/>
    <w:rsid w:val="00DB0E8B"/>
    <w:rsid w:val="00DB14F4"/>
    <w:rsid w:val="00DB4789"/>
    <w:rsid w:val="00DC4342"/>
    <w:rsid w:val="00DC6CBD"/>
    <w:rsid w:val="00DD2D20"/>
    <w:rsid w:val="00DE0938"/>
    <w:rsid w:val="00E063D4"/>
    <w:rsid w:val="00E20CDF"/>
    <w:rsid w:val="00E24E3B"/>
    <w:rsid w:val="00E35B0F"/>
    <w:rsid w:val="00E41E40"/>
    <w:rsid w:val="00E4784B"/>
    <w:rsid w:val="00E53F75"/>
    <w:rsid w:val="00E57D2E"/>
    <w:rsid w:val="00E63AB9"/>
    <w:rsid w:val="00E8478A"/>
    <w:rsid w:val="00E86725"/>
    <w:rsid w:val="00E9243F"/>
    <w:rsid w:val="00E92C57"/>
    <w:rsid w:val="00E96B70"/>
    <w:rsid w:val="00EA0D2F"/>
    <w:rsid w:val="00EB4755"/>
    <w:rsid w:val="00EB5FE7"/>
    <w:rsid w:val="00EC07EF"/>
    <w:rsid w:val="00EC0987"/>
    <w:rsid w:val="00ED79AA"/>
    <w:rsid w:val="00EE0EA1"/>
    <w:rsid w:val="00EE1581"/>
    <w:rsid w:val="00EE5875"/>
    <w:rsid w:val="00EF273A"/>
    <w:rsid w:val="00F000AA"/>
    <w:rsid w:val="00F106CE"/>
    <w:rsid w:val="00F14E37"/>
    <w:rsid w:val="00F221F2"/>
    <w:rsid w:val="00F233AA"/>
    <w:rsid w:val="00F24A56"/>
    <w:rsid w:val="00F45AFB"/>
    <w:rsid w:val="00F554A5"/>
    <w:rsid w:val="00F56656"/>
    <w:rsid w:val="00F601F8"/>
    <w:rsid w:val="00F67081"/>
    <w:rsid w:val="00F761B5"/>
    <w:rsid w:val="00F764B9"/>
    <w:rsid w:val="00F91167"/>
    <w:rsid w:val="00F932A2"/>
    <w:rsid w:val="00FA3659"/>
    <w:rsid w:val="00FA6FC5"/>
    <w:rsid w:val="00FB4261"/>
    <w:rsid w:val="00FB46A5"/>
    <w:rsid w:val="00FB5F17"/>
    <w:rsid w:val="00FD506A"/>
    <w:rsid w:val="00FE1066"/>
    <w:rsid w:val="00FF15E5"/>
    <w:rsid w:val="00FF4695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C61CDF"/>
  <w15:docId w15:val="{38960F0C-89D1-422E-BDD0-B66315A6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1D02"/>
    <w:rPr>
      <w:sz w:val="24"/>
      <w:szCs w:val="24"/>
    </w:rPr>
  </w:style>
  <w:style w:type="paragraph" w:styleId="berschrift2">
    <w:name w:val="heading 2"/>
    <w:basedOn w:val="Standard"/>
    <w:link w:val="berschrift2Zchn"/>
    <w:uiPriority w:val="99"/>
    <w:qFormat/>
    <w:rsid w:val="004E1D02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30"/>
      <w:szCs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8B4504"/>
    <w:rPr>
      <w:rFonts w:ascii="Cambria" w:hAnsi="Cambria" w:cs="Times New Roman"/>
      <w:b/>
      <w:bCs/>
      <w:i/>
      <w:iCs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4E1D02"/>
    <w:pPr>
      <w:spacing w:line="480" w:lineRule="auto"/>
      <w:jc w:val="both"/>
    </w:pPr>
    <w:rPr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8B4504"/>
    <w:rPr>
      <w:rFonts w:cs="Times New Roman"/>
      <w:sz w:val="24"/>
      <w:szCs w:val="24"/>
    </w:rPr>
  </w:style>
  <w:style w:type="paragraph" w:styleId="StandardWeb">
    <w:name w:val="Normal (Web)"/>
    <w:basedOn w:val="Standard"/>
    <w:uiPriority w:val="99"/>
    <w:rsid w:val="004E1D02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basedOn w:val="Absatz-Standardschriftart"/>
    <w:uiPriority w:val="99"/>
    <w:rsid w:val="004E1D02"/>
    <w:rPr>
      <w:rFonts w:cs="Times New Roman"/>
      <w:color w:val="0000FF"/>
      <w:u w:val="single"/>
    </w:rPr>
  </w:style>
  <w:style w:type="paragraph" w:styleId="Textkrper2">
    <w:name w:val="Body Text 2"/>
    <w:basedOn w:val="Standard"/>
    <w:link w:val="Textkrper2Zchn"/>
    <w:uiPriority w:val="99"/>
    <w:rsid w:val="004E1D02"/>
    <w:rPr>
      <w:rFonts w:ascii="Arial" w:hAnsi="Arial" w:cs="Arial"/>
      <w:b/>
      <w:bCs/>
      <w:sz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8B4504"/>
    <w:rPr>
      <w:rFonts w:cs="Times New Roman"/>
      <w:sz w:val="24"/>
      <w:szCs w:val="24"/>
    </w:rPr>
  </w:style>
  <w:style w:type="paragraph" w:customStyle="1" w:styleId="affiliation">
    <w:name w:val="affiliation"/>
    <w:basedOn w:val="Standard"/>
    <w:uiPriority w:val="99"/>
    <w:rsid w:val="004E1D02"/>
    <w:rPr>
      <w:color w:val="000000"/>
    </w:rPr>
  </w:style>
  <w:style w:type="character" w:customStyle="1" w:styleId="ti2">
    <w:name w:val="ti2"/>
    <w:basedOn w:val="Absatz-Standardschriftart"/>
    <w:uiPriority w:val="99"/>
    <w:rsid w:val="004E1D02"/>
    <w:rPr>
      <w:rFonts w:cs="Times New Roman"/>
    </w:rPr>
  </w:style>
  <w:style w:type="character" w:customStyle="1" w:styleId="featuredlinkouts">
    <w:name w:val="featured_linkouts"/>
    <w:basedOn w:val="Absatz-Standardschriftart"/>
    <w:uiPriority w:val="99"/>
    <w:rsid w:val="004E1D02"/>
    <w:rPr>
      <w:rFonts w:cs="Times New Roman"/>
    </w:rPr>
  </w:style>
  <w:style w:type="character" w:customStyle="1" w:styleId="linkbar">
    <w:name w:val="linkbar"/>
    <w:basedOn w:val="Absatz-Standardschriftart"/>
    <w:uiPriority w:val="99"/>
    <w:rsid w:val="004E1D02"/>
    <w:rPr>
      <w:rFonts w:cs="Times New Roman"/>
    </w:rPr>
  </w:style>
  <w:style w:type="character" w:styleId="BesuchterLink">
    <w:name w:val="FollowedHyperlink"/>
    <w:basedOn w:val="Absatz-Standardschriftart"/>
    <w:uiPriority w:val="99"/>
    <w:rsid w:val="004E1D02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4E1D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B4504"/>
    <w:rPr>
      <w:rFonts w:cs="Times New Roman"/>
      <w:sz w:val="2"/>
    </w:rPr>
  </w:style>
  <w:style w:type="paragraph" w:styleId="Titel">
    <w:name w:val="Title"/>
    <w:basedOn w:val="Standard"/>
    <w:next w:val="Standard"/>
    <w:link w:val="TitelZchn"/>
    <w:uiPriority w:val="99"/>
    <w:qFormat/>
    <w:rsid w:val="005638EB"/>
    <w:pPr>
      <w:pBdr>
        <w:bottom w:val="single" w:sz="8" w:space="4" w:color="2DA2BF"/>
      </w:pBdr>
      <w:spacing w:after="300"/>
      <w:contextualSpacing/>
    </w:pPr>
    <w:rPr>
      <w:rFonts w:ascii="Lucida Sans Unicode" w:hAnsi="Lucida Sans Unicode"/>
      <w:color w:val="343434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5638EB"/>
    <w:rPr>
      <w:rFonts w:ascii="Lucida Sans Unicode" w:hAnsi="Lucida Sans Unicode" w:cs="Times New Roman"/>
      <w:color w:val="343434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8B4504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8B4504"/>
    <w:rPr>
      <w:rFonts w:cs="Times New Roman"/>
      <w:sz w:val="24"/>
      <w:szCs w:val="24"/>
    </w:rPr>
  </w:style>
  <w:style w:type="paragraph" w:styleId="berarbeitung">
    <w:name w:val="Revision"/>
    <w:hidden/>
    <w:uiPriority w:val="99"/>
    <w:semiHidden/>
    <w:rsid w:val="00E53F75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43558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5564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5564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5564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56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55641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94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1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gi-net.de" TargetMode="External"/><Relationship Id="rId2" Type="http://schemas.openxmlformats.org/officeDocument/2006/relationships/hyperlink" Target="http://www.dgho.de" TargetMode="External"/><Relationship Id="rId1" Type="http://schemas.openxmlformats.org/officeDocument/2006/relationships/hyperlink" Target="https://www.dgho.de/arbeitskreise/a-g/drg-gesundheitsoekonom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E8A8321EAC77429F0AE51B49A58B02" ma:contentTypeVersion="6" ma:contentTypeDescription="Ein neues Dokument erstellen." ma:contentTypeScope="" ma:versionID="46f9b8c1029ff3a5e38518161dbea491">
  <xsd:schema xmlns:xsd="http://www.w3.org/2001/XMLSchema" xmlns:xs="http://www.w3.org/2001/XMLSchema" xmlns:p="http://schemas.microsoft.com/office/2006/metadata/properties" xmlns:ns2="2d076682-27a3-4304-b527-b918986f088e" xmlns:ns3="fe9ae99a-0496-4898-989f-e27614239e60" targetNamespace="http://schemas.microsoft.com/office/2006/metadata/properties" ma:root="true" ma:fieldsID="79d3c8853db0a645c1ed4d6c1c8322ba" ns2:_="" ns3:_="">
    <xsd:import namespace="2d076682-27a3-4304-b527-b918986f088e"/>
    <xsd:import namespace="fe9ae99a-0496-4898-989f-e27614239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76682-27a3-4304-b527-b918986f0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ae99a-0496-4898-989f-e27614239e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B2251A-9084-4E1E-8585-228C8C2AD7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3BEE66-978D-4E6A-82A0-26306D2F2EC9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fe9ae99a-0496-4898-989f-e27614239e60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d076682-27a3-4304-b527-b918986f088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74E4DC7-BD6B-A648-A8F1-C1A8BE788C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012140-B8B7-485F-A2AD-CF26E58A6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76682-27a3-4304-b527-b918986f088e"/>
    <ds:schemaRef ds:uri="fe9ae99a-0496-4898-989f-e27614239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986</Words>
  <Characters>6582</Characters>
  <Application>Microsoft Office Word</Application>
  <DocSecurity>0</DocSecurity>
  <Lines>160</Lines>
  <Paragraphs>78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Klinikum der Universitaet Muenchen</Company>
  <LinksUpToDate>false</LinksUpToDate>
  <CharactersWithSpaces>7499</CharactersWithSpaces>
  <SharedDoc>false</SharedDoc>
  <HLinks>
    <vt:vector size="18" baseType="variant">
      <vt:variant>
        <vt:i4>7798836</vt:i4>
      </vt:variant>
      <vt:variant>
        <vt:i4>6</vt:i4>
      </vt:variant>
      <vt:variant>
        <vt:i4>0</vt:i4>
      </vt:variant>
      <vt:variant>
        <vt:i4>5</vt:i4>
      </vt:variant>
      <vt:variant>
        <vt:lpwstr>http://www.dgi-net.de/</vt:lpwstr>
      </vt:variant>
      <vt:variant>
        <vt:lpwstr/>
      </vt:variant>
      <vt:variant>
        <vt:i4>7077948</vt:i4>
      </vt:variant>
      <vt:variant>
        <vt:i4>3</vt:i4>
      </vt:variant>
      <vt:variant>
        <vt:i4>0</vt:i4>
      </vt:variant>
      <vt:variant>
        <vt:i4>5</vt:i4>
      </vt:variant>
      <vt:variant>
        <vt:lpwstr>http://www.dgho.de/</vt:lpwstr>
      </vt:variant>
      <vt:variant>
        <vt:lpwstr/>
      </vt:variant>
      <vt:variant>
        <vt:i4>6291553</vt:i4>
      </vt:variant>
      <vt:variant>
        <vt:i4>0</vt:i4>
      </vt:variant>
      <vt:variant>
        <vt:i4>0</vt:i4>
      </vt:variant>
      <vt:variant>
        <vt:i4>5</vt:i4>
      </vt:variant>
      <vt:variant>
        <vt:lpwstr>https://www.dgho.de/arbeitskreise/a-g/drg-gesundheitsoekonomie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Massenkeil</dc:creator>
  <cp:keywords/>
  <cp:lastModifiedBy>Johanna Röder</cp:lastModifiedBy>
  <cp:revision>152</cp:revision>
  <cp:lastPrinted>2022-09-26T21:14:00Z</cp:lastPrinted>
  <dcterms:created xsi:type="dcterms:W3CDTF">2022-09-26T20:39:00Z</dcterms:created>
  <dcterms:modified xsi:type="dcterms:W3CDTF">2024-09-25T09:31:00Z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0x01010054E8A8321EAC77429F0AE51B49A58B02</vt:lpwstr>
  </property>
  <property fmtid="{D5CDD505-2E9C-101B-9397-08002B2CF9AE}" pid="3" name="GrammarlyDocumentId">
    <vt:lpwstr>b0d6eb2703697728659c500445e35e17e64b92d0f067a593c0ff30a14acf0672</vt:lpwstr>
  </property>
</Properties>
</file>