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42848E" w14:textId="77777777">
        <w:tc>
          <w:tcPr>
            <w:tcW w:w="9212" w:type="dxa"/>
          </w:tcPr>
          <w:p w14:paraId="3856C14D" w14:textId="77777777" w:rsidR="008E6675" w:rsidRPr="005638EB" w:rsidRDefault="008E6675" w:rsidP="002005AF">
            <w:pPr>
              <w:rPr>
                <w:rFonts w:ascii="Arial Narrow" w:hAnsi="Arial Narrow"/>
                <w:b/>
              </w:rPr>
            </w:pPr>
            <w:r w:rsidRPr="005638EB">
              <w:rPr>
                <w:rFonts w:ascii="Arial Narrow" w:hAnsi="Arial Narrow"/>
                <w:b/>
                <w:sz w:val="22"/>
              </w:rPr>
              <w:t xml:space="preserve">Haben Sie externe Hilfestellungen </w:t>
            </w:r>
            <w:r w:rsidR="002333FF">
              <w:rPr>
                <w:rFonts w:ascii="Arial Narrow" w:hAnsi="Arial Narrow"/>
                <w:b/>
                <w:sz w:val="22"/>
              </w:rPr>
              <w:t xml:space="preserve">zum Ausfüllen der Formblätter </w:t>
            </w:r>
            <w:r w:rsidRPr="005638EB">
              <w:rPr>
                <w:rFonts w:ascii="Arial Narrow" w:hAnsi="Arial Narrow"/>
                <w:b/>
                <w:sz w:val="22"/>
              </w:rPr>
              <w:t>in Anspruch genommen</w:t>
            </w:r>
            <w:r w:rsidR="002005AF">
              <w:rPr>
                <w:rFonts w:ascii="Arial Narrow" w:hAnsi="Arial Narrow"/>
                <w:b/>
                <w:sz w:val="22"/>
              </w:rPr>
              <w:t>?</w:t>
            </w:r>
            <w:r w:rsidRPr="005638EB">
              <w:rPr>
                <w:rFonts w:ascii="Arial Narrow" w:hAnsi="Arial Narrow"/>
                <w:b/>
                <w:sz w:val="22"/>
              </w:rPr>
              <w:t xml:space="preserve">  Wenn ja, bitte geben Sie an, welche Hilfestellung</w:t>
            </w:r>
            <w:r w:rsidR="002005AF">
              <w:rPr>
                <w:rFonts w:ascii="Arial Narrow" w:hAnsi="Arial Narrow"/>
                <w:b/>
                <w:sz w:val="22"/>
              </w:rPr>
              <w:t xml:space="preserve"> Sie in Anspruch genommen haben</w:t>
            </w:r>
            <w:r w:rsidRPr="005638EB">
              <w:rPr>
                <w:rFonts w:ascii="Arial Narrow" w:hAnsi="Arial Narrow"/>
                <w:b/>
                <w:sz w:val="22"/>
              </w:rPr>
              <w:t>?</w:t>
            </w:r>
          </w:p>
        </w:tc>
      </w:tr>
      <w:tr w:rsidR="008E6675" w:rsidRPr="005638EB" w14:paraId="2315EEB9" w14:textId="77777777">
        <w:tc>
          <w:tcPr>
            <w:tcW w:w="9212" w:type="dxa"/>
          </w:tcPr>
          <w:p w14:paraId="59E436C4" w14:textId="797DD1CC" w:rsidR="008E6675" w:rsidRPr="005638EB" w:rsidRDefault="008E6675" w:rsidP="005638EB">
            <w:pPr>
              <w:rPr>
                <w:rFonts w:ascii="Arial Narrow" w:hAnsi="Arial Narrow"/>
              </w:rPr>
            </w:pPr>
            <w:r w:rsidRPr="005638EB">
              <w:rPr>
                <w:rFonts w:ascii="Arial Narrow" w:hAnsi="Arial Narrow"/>
                <w:sz w:val="22"/>
              </w:rPr>
              <w:t xml:space="preserve">Dieser Antrag wurde durch </w:t>
            </w:r>
            <w:r w:rsidR="00D00A00">
              <w:rPr>
                <w:rFonts w:ascii="Arial Narrow" w:hAnsi="Arial Narrow"/>
                <w:sz w:val="22"/>
              </w:rPr>
              <w:t>Deutsche Zentralkomitee zur Bekämpfung der Tuberkulose (DZK)</w:t>
            </w:r>
            <w:r w:rsidR="00E8791A" w:rsidRPr="00174C48">
              <w:rPr>
                <w:rFonts w:ascii="Arial Narrow" w:hAnsi="Arial Narrow"/>
                <w:sz w:val="22"/>
              </w:rPr>
              <w:t xml:space="preserve"> e. V. </w:t>
            </w:r>
            <w:r w:rsidR="00D00A00">
              <w:rPr>
                <w:rFonts w:ascii="Arial Narrow" w:hAnsi="Arial Narrow"/>
                <w:sz w:val="22"/>
              </w:rPr>
              <w:t>im Auftrag der Deutschen Gesellschaft für Pneumologie (DGP) und der der Deutschen Gesellschaft für Infektiologie (DGI)</w:t>
            </w:r>
            <w:r w:rsidR="00E8791A" w:rsidRPr="00174C48">
              <w:rPr>
                <w:rFonts w:ascii="Arial Narrow" w:hAnsi="Arial Narrow"/>
                <w:sz w:val="22"/>
              </w:rPr>
              <w:t>vorformuliert.</w:t>
            </w:r>
          </w:p>
        </w:tc>
      </w:tr>
    </w:tbl>
    <w:p w14:paraId="1B73E9CE" w14:textId="77777777" w:rsidR="008E6675" w:rsidRPr="005638EB" w:rsidRDefault="008E6675" w:rsidP="005638EB">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9DF06E3" w14:textId="77777777">
        <w:tc>
          <w:tcPr>
            <w:tcW w:w="9212" w:type="dxa"/>
          </w:tcPr>
          <w:p w14:paraId="48DD38F6" w14:textId="62BF7CF8" w:rsidR="008E6675" w:rsidRPr="005638EB" w:rsidRDefault="008E6675" w:rsidP="005638EB">
            <w:pPr>
              <w:rPr>
                <w:rFonts w:ascii="Arial Narrow" w:hAnsi="Arial Narrow"/>
                <w:b/>
              </w:rPr>
            </w:pPr>
            <w:r w:rsidRPr="005638EB">
              <w:rPr>
                <w:rFonts w:ascii="Arial Narrow" w:hAnsi="Arial Narrow"/>
                <w:b/>
                <w:sz w:val="22"/>
              </w:rPr>
              <w:t>Angefragte Untersuchungs- und Beh</w:t>
            </w:r>
            <w:r w:rsidR="002333FF">
              <w:rPr>
                <w:rFonts w:ascii="Arial Narrow" w:hAnsi="Arial Narrow"/>
                <w:b/>
                <w:sz w:val="22"/>
              </w:rPr>
              <w:t>andlungsmethode</w:t>
            </w:r>
          </w:p>
        </w:tc>
      </w:tr>
      <w:tr w:rsidR="008E6675" w:rsidRPr="007F255B" w14:paraId="3534B4A0" w14:textId="77777777">
        <w:tc>
          <w:tcPr>
            <w:tcW w:w="9212" w:type="dxa"/>
          </w:tcPr>
          <w:p w14:paraId="2C182448" w14:textId="6A24B989" w:rsidR="008E6675" w:rsidRPr="007F255B" w:rsidRDefault="00FE2CB9" w:rsidP="005638EB">
            <w:pPr>
              <w:rPr>
                <w:rFonts w:ascii="Arial Narrow" w:hAnsi="Arial Narrow"/>
                <w:color w:val="00B050"/>
                <w:sz w:val="22"/>
              </w:rPr>
            </w:pPr>
            <w:proofErr w:type="spellStart"/>
            <w:r>
              <w:rPr>
                <w:rFonts w:ascii="Arial Narrow" w:hAnsi="Arial Narrow"/>
                <w:sz w:val="22"/>
              </w:rPr>
              <w:t>Bedaquilin</w:t>
            </w:r>
            <w:proofErr w:type="spellEnd"/>
          </w:p>
        </w:tc>
      </w:tr>
    </w:tbl>
    <w:p w14:paraId="42022921" w14:textId="77777777" w:rsidR="008E6675" w:rsidRPr="005638EB" w:rsidRDefault="008E6675"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6B6F275" w14:textId="77777777">
        <w:tc>
          <w:tcPr>
            <w:tcW w:w="9212" w:type="dxa"/>
          </w:tcPr>
          <w:p w14:paraId="67F0AA02" w14:textId="4EF70D85" w:rsidR="008E6675" w:rsidRPr="005638EB" w:rsidRDefault="008E6675" w:rsidP="00596F9A">
            <w:pPr>
              <w:tabs>
                <w:tab w:val="left" w:pos="7465"/>
              </w:tabs>
              <w:rPr>
                <w:rFonts w:ascii="Arial Narrow" w:hAnsi="Arial Narrow"/>
                <w:b/>
              </w:rPr>
            </w:pPr>
            <w:r w:rsidRPr="005638EB">
              <w:rPr>
                <w:rFonts w:ascii="Arial Narrow" w:hAnsi="Arial Narrow"/>
                <w:b/>
                <w:sz w:val="22"/>
              </w:rPr>
              <w:t>Alternative Bezeichnung(en) der Methode</w:t>
            </w:r>
            <w:r>
              <w:rPr>
                <w:rFonts w:ascii="Arial Narrow" w:hAnsi="Arial Narrow"/>
                <w:b/>
                <w:sz w:val="22"/>
              </w:rPr>
              <w:tab/>
            </w:r>
          </w:p>
        </w:tc>
      </w:tr>
      <w:tr w:rsidR="008E6675" w:rsidRPr="005638EB" w14:paraId="6AA1CD49" w14:textId="77777777">
        <w:tc>
          <w:tcPr>
            <w:tcW w:w="9212" w:type="dxa"/>
          </w:tcPr>
          <w:p w14:paraId="03804348" w14:textId="01701AEF" w:rsidR="008E6675" w:rsidRPr="005638EB" w:rsidRDefault="008D640F" w:rsidP="005638EB">
            <w:pPr>
              <w:rPr>
                <w:rFonts w:ascii="Arial Narrow" w:hAnsi="Arial Narrow"/>
              </w:rPr>
            </w:pPr>
            <w:proofErr w:type="spellStart"/>
            <w:r>
              <w:rPr>
                <w:rFonts w:ascii="Arial Narrow" w:hAnsi="Arial Narrow"/>
                <w:sz w:val="22"/>
              </w:rPr>
              <w:t>Sirturo</w:t>
            </w:r>
            <w:proofErr w:type="spellEnd"/>
            <w:r w:rsidR="00DD60BA" w:rsidRPr="00DD60BA">
              <w:rPr>
                <w:rFonts w:ascii="Arial Narrow" w:hAnsi="Arial Narrow"/>
                <w:sz w:val="22"/>
              </w:rPr>
              <w:t>®</w:t>
            </w:r>
          </w:p>
        </w:tc>
      </w:tr>
    </w:tbl>
    <w:p w14:paraId="5C4D6932" w14:textId="77777777" w:rsidR="004C4F82" w:rsidRDefault="004C4F82"/>
    <w:tbl>
      <w:tblPr>
        <w:tblW w:w="924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46"/>
      </w:tblGrid>
      <w:tr w:rsidR="004C4F82" w:rsidRPr="004C4F82" w14:paraId="6FC43EE4" w14:textId="77777777" w:rsidTr="00CD694D">
        <w:trPr>
          <w:trHeight w:val="158"/>
        </w:trPr>
        <w:tc>
          <w:tcPr>
            <w:tcW w:w="9246" w:type="dxa"/>
            <w:tcBorders>
              <w:top w:val="single" w:sz="4" w:space="0" w:color="auto"/>
              <w:left w:val="single" w:sz="4" w:space="0" w:color="auto"/>
              <w:bottom w:val="single" w:sz="4" w:space="0" w:color="auto"/>
              <w:right w:val="single" w:sz="4" w:space="0" w:color="auto"/>
            </w:tcBorders>
          </w:tcPr>
          <w:p w14:paraId="20C990C9" w14:textId="48FE42C0" w:rsidR="004C4F82" w:rsidRPr="004C4F82" w:rsidRDefault="004C4F82" w:rsidP="004C4F82">
            <w:pPr>
              <w:tabs>
                <w:tab w:val="left" w:pos="7465"/>
              </w:tabs>
              <w:rPr>
                <w:rFonts w:ascii="Arial Narrow" w:hAnsi="Arial Narrow"/>
                <w:b/>
                <w:sz w:val="22"/>
              </w:rPr>
            </w:pPr>
            <w:r w:rsidRPr="004C4F82">
              <w:rPr>
                <w:rFonts w:ascii="Arial Narrow" w:hAnsi="Arial Narrow"/>
                <w:b/>
                <w:sz w:val="22"/>
              </w:rPr>
              <w:t>Beruht die neue Untersuchungs- und Behandlungsmethode vollständig oder in Teilen auf dem Ei</w:t>
            </w:r>
            <w:r>
              <w:rPr>
                <w:rFonts w:ascii="Arial Narrow" w:hAnsi="Arial Narrow"/>
                <w:b/>
                <w:sz w:val="22"/>
              </w:rPr>
              <w:t>nsatz eines Medizinproduktes?</w:t>
            </w:r>
            <w:r w:rsidRPr="004C4F82">
              <w:rPr>
                <w:rFonts w:ascii="Arial Narrow" w:hAnsi="Arial Narrow"/>
                <w:b/>
                <w:sz w:val="22"/>
              </w:rPr>
              <w:tab/>
            </w:r>
          </w:p>
        </w:tc>
      </w:tr>
      <w:tr w:rsidR="004C4F82" w:rsidRPr="005638EB" w14:paraId="049FBCCE" w14:textId="77777777" w:rsidTr="00CD694D">
        <w:trPr>
          <w:trHeight w:val="413"/>
        </w:trPr>
        <w:tc>
          <w:tcPr>
            <w:tcW w:w="9246" w:type="dxa"/>
            <w:tcBorders>
              <w:top w:val="single" w:sz="4" w:space="0" w:color="auto"/>
              <w:left w:val="single" w:sz="4" w:space="0" w:color="auto"/>
              <w:bottom w:val="single" w:sz="4" w:space="0" w:color="auto"/>
              <w:right w:val="single" w:sz="4" w:space="0" w:color="auto"/>
            </w:tcBorders>
          </w:tcPr>
          <w:p w14:paraId="5E4B2A39" w14:textId="23ACCE29" w:rsidR="004C4F82" w:rsidRPr="00DD60BA" w:rsidRDefault="002F28AD" w:rsidP="008B7669">
            <w:pPr>
              <w:rPr>
                <w:rFonts w:ascii="Arial Narrow" w:hAnsi="Arial Narrow"/>
                <w:sz w:val="22"/>
              </w:rPr>
            </w:pPr>
            <w:r>
              <w:rPr>
                <w:rFonts w:ascii="Arial Narrow" w:hAnsi="Arial Narrow"/>
                <w:sz w:val="22"/>
              </w:rPr>
              <w:t>nein</w:t>
            </w:r>
          </w:p>
        </w:tc>
      </w:tr>
    </w:tbl>
    <w:p w14:paraId="7F1AD41E" w14:textId="77777777" w:rsidR="008E6675" w:rsidRDefault="008E6675" w:rsidP="005638EB">
      <w:pPr>
        <w:rPr>
          <w:rFonts w:ascii="Arial Narrow" w:hAnsi="Arial Narrow"/>
          <w:sz w:val="22"/>
        </w:rPr>
      </w:pPr>
    </w:p>
    <w:tbl>
      <w:tblPr>
        <w:tblpPr w:leftFromText="141" w:rightFromText="141" w:vertAnchor="page" w:horzAnchor="margin" w:tblpY="6805"/>
        <w:tblOverlap w:val="neve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174"/>
      </w:tblGrid>
      <w:tr w:rsidR="00CD694D" w:rsidRPr="005638EB" w14:paraId="1D87F586" w14:textId="77777777" w:rsidTr="005E2661">
        <w:trPr>
          <w:trHeight w:val="161"/>
        </w:trPr>
        <w:tc>
          <w:tcPr>
            <w:tcW w:w="9174" w:type="dxa"/>
          </w:tcPr>
          <w:p w14:paraId="01BF28AC" w14:textId="77777777" w:rsidR="00CD694D" w:rsidRPr="005638EB" w:rsidRDefault="00CD694D" w:rsidP="00CD694D">
            <w:pPr>
              <w:tabs>
                <w:tab w:val="left" w:pos="7465"/>
              </w:tabs>
              <w:rPr>
                <w:rFonts w:ascii="Arial Narrow" w:hAnsi="Arial Narrow"/>
                <w:b/>
              </w:rPr>
            </w:pPr>
            <w:r>
              <w:rPr>
                <w:rFonts w:ascii="Arial Narrow" w:hAnsi="Arial Narrow"/>
                <w:b/>
                <w:sz w:val="22"/>
              </w:rPr>
              <w:t xml:space="preserve">Wurde für diese angefragte Untersuchungs- und Behandlungsmethode von Ihrem Krankenhaus bereits vor dem 01.01.2023 eine Anfrage gemäß §6 Abs. 2 </w:t>
            </w:r>
            <w:proofErr w:type="spellStart"/>
            <w:r>
              <w:rPr>
                <w:rFonts w:ascii="Arial Narrow" w:hAnsi="Arial Narrow"/>
                <w:b/>
                <w:sz w:val="22"/>
              </w:rPr>
              <w:t>KHEntG</w:t>
            </w:r>
            <w:proofErr w:type="spellEnd"/>
            <w:r>
              <w:rPr>
                <w:rFonts w:ascii="Arial Narrow" w:hAnsi="Arial Narrow"/>
                <w:b/>
                <w:sz w:val="22"/>
              </w:rPr>
              <w:t xml:space="preserve"> an das </w:t>
            </w:r>
            <w:proofErr w:type="spellStart"/>
            <w:r>
              <w:rPr>
                <w:rFonts w:ascii="Arial Narrow" w:hAnsi="Arial Narrow"/>
                <w:b/>
                <w:sz w:val="22"/>
              </w:rPr>
              <w:t>InEK</w:t>
            </w:r>
            <w:proofErr w:type="spellEnd"/>
            <w:r>
              <w:rPr>
                <w:rFonts w:ascii="Arial Narrow" w:hAnsi="Arial Narrow"/>
                <w:b/>
                <w:sz w:val="22"/>
              </w:rPr>
              <w:t xml:space="preserve"> übermittelt?</w:t>
            </w:r>
          </w:p>
        </w:tc>
      </w:tr>
      <w:tr w:rsidR="00CD694D" w:rsidRPr="005638EB" w14:paraId="3115EC0B" w14:textId="77777777" w:rsidTr="005E2661">
        <w:trPr>
          <w:trHeight w:val="169"/>
        </w:trPr>
        <w:tc>
          <w:tcPr>
            <w:tcW w:w="9174" w:type="dxa"/>
          </w:tcPr>
          <w:p w14:paraId="03E2E183" w14:textId="77777777" w:rsidR="00CD694D" w:rsidRPr="00ED79AA" w:rsidRDefault="00CD694D" w:rsidP="00CD694D">
            <w:pPr>
              <w:rPr>
                <w:rFonts w:ascii="Arial Narrow" w:hAnsi="Arial Narrow"/>
                <w:sz w:val="22"/>
                <w:highlight w:val="yellow"/>
              </w:rPr>
            </w:pPr>
            <w:r>
              <w:rPr>
                <w:rFonts w:ascii="Arial Narrow" w:hAnsi="Arial Narrow"/>
                <w:sz w:val="22"/>
                <w:highlight w:val="yellow"/>
              </w:rPr>
              <w:t>[</w:t>
            </w:r>
            <w:r w:rsidRPr="00DC6CBD">
              <w:rPr>
                <w:rFonts w:ascii="Arial Narrow" w:hAnsi="Arial Narrow"/>
                <w:sz w:val="22"/>
                <w:highlight w:val="yellow"/>
              </w:rPr>
              <w:t>Ja/nein</w:t>
            </w:r>
            <w:r w:rsidRPr="00ED79AA">
              <w:rPr>
                <w:rFonts w:ascii="Arial Narrow" w:hAnsi="Arial Narrow"/>
                <w:sz w:val="22"/>
                <w:highlight w:val="yellow"/>
              </w:rPr>
              <w:t xml:space="preserve"> ankreuzen. Bei ja Nummer aus Liste auswählen]</w:t>
            </w:r>
          </w:p>
          <w:p w14:paraId="31F2222D" w14:textId="77777777" w:rsidR="00CD694D" w:rsidRPr="005638EB" w:rsidRDefault="00CD694D" w:rsidP="00CD694D">
            <w:pPr>
              <w:rPr>
                <w:rFonts w:ascii="Arial Narrow" w:hAnsi="Arial Narrow"/>
              </w:rPr>
            </w:pPr>
          </w:p>
        </w:tc>
      </w:tr>
    </w:tbl>
    <w:p w14:paraId="53DF57CA" w14:textId="77777777" w:rsidR="00492AB4" w:rsidRPr="005638EB"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823808B" w14:textId="77777777">
        <w:tc>
          <w:tcPr>
            <w:tcW w:w="9212" w:type="dxa"/>
          </w:tcPr>
          <w:p w14:paraId="3A37C23D" w14:textId="6AFD43C7" w:rsidR="008E6675" w:rsidRPr="005638EB" w:rsidRDefault="008E6675" w:rsidP="005638EB">
            <w:pPr>
              <w:rPr>
                <w:rFonts w:ascii="Arial Narrow" w:hAnsi="Arial Narrow"/>
                <w:b/>
              </w:rPr>
            </w:pPr>
            <w:r w:rsidRPr="005638EB">
              <w:rPr>
                <w:rFonts w:ascii="Arial Narrow" w:hAnsi="Arial Narrow"/>
                <w:b/>
                <w:sz w:val="22"/>
              </w:rPr>
              <w:t>Beschreibung der neuen Methode</w:t>
            </w:r>
          </w:p>
        </w:tc>
      </w:tr>
      <w:tr w:rsidR="008E6675" w:rsidRPr="004F3F20" w14:paraId="5696BA9D" w14:textId="77777777">
        <w:tc>
          <w:tcPr>
            <w:tcW w:w="9212" w:type="dxa"/>
          </w:tcPr>
          <w:p w14:paraId="079B4A88" w14:textId="77777777" w:rsidR="00B7785C" w:rsidRPr="00F234F6" w:rsidRDefault="00B7785C" w:rsidP="00B7785C">
            <w:pPr>
              <w:rPr>
                <w:rFonts w:ascii="Arial Narrow" w:hAnsi="Arial Narrow"/>
                <w:sz w:val="22"/>
                <w:u w:val="single"/>
              </w:rPr>
            </w:pPr>
            <w:r w:rsidRPr="00F234F6">
              <w:rPr>
                <w:rFonts w:ascii="Arial Narrow" w:hAnsi="Arial Narrow"/>
                <w:sz w:val="22"/>
                <w:u w:val="single"/>
              </w:rPr>
              <w:t>Wirkweise</w:t>
            </w:r>
          </w:p>
          <w:p w14:paraId="6B8708F0" w14:textId="77777777" w:rsidR="00B7785C" w:rsidRDefault="00B7785C" w:rsidP="00B7785C">
            <w:pPr>
              <w:rPr>
                <w:rFonts w:ascii="Arial Narrow" w:hAnsi="Arial Narrow"/>
                <w:sz w:val="22"/>
              </w:rPr>
            </w:pPr>
            <w:proofErr w:type="spellStart"/>
            <w:r>
              <w:rPr>
                <w:rFonts w:ascii="Arial Narrow" w:hAnsi="Arial Narrow"/>
                <w:sz w:val="22"/>
              </w:rPr>
              <w:t>Bedaquilin</w:t>
            </w:r>
            <w:proofErr w:type="spellEnd"/>
            <w:r>
              <w:rPr>
                <w:rFonts w:ascii="Arial Narrow" w:hAnsi="Arial Narrow"/>
                <w:sz w:val="22"/>
              </w:rPr>
              <w:t xml:space="preserve"> ist ein Medikament zur Behandlung der </w:t>
            </w:r>
            <w:r w:rsidRPr="003E60C5">
              <w:rPr>
                <w:rFonts w:ascii="Arial Narrow" w:hAnsi="Arial Narrow"/>
                <w:sz w:val="22"/>
              </w:rPr>
              <w:t>multiresistente</w:t>
            </w:r>
            <w:r>
              <w:rPr>
                <w:rFonts w:ascii="Arial Narrow" w:hAnsi="Arial Narrow"/>
                <w:sz w:val="22"/>
              </w:rPr>
              <w:t>n</w:t>
            </w:r>
            <w:r w:rsidRPr="003E60C5">
              <w:rPr>
                <w:rFonts w:ascii="Arial Narrow" w:hAnsi="Arial Narrow"/>
                <w:sz w:val="22"/>
              </w:rPr>
              <w:t xml:space="preserve"> (MDR) Tuberkulose (TB</w:t>
            </w:r>
            <w:r>
              <w:rPr>
                <w:rFonts w:ascii="Arial Narrow" w:hAnsi="Arial Narrow"/>
                <w:sz w:val="22"/>
              </w:rPr>
              <w:t>). Der Wirkstoff</w:t>
            </w:r>
            <w:r w:rsidRPr="00A31DE8">
              <w:rPr>
                <w:rFonts w:ascii="Arial Narrow" w:hAnsi="Arial Narrow"/>
                <w:sz w:val="22"/>
              </w:rPr>
              <w:t xml:space="preserve"> hemmt spezifisch die mykobakterielle ATP (Adenosin</w:t>
            </w:r>
            <w:r>
              <w:rPr>
                <w:rFonts w:ascii="Arial Narrow" w:hAnsi="Arial Narrow"/>
                <w:sz w:val="22"/>
              </w:rPr>
              <w:t>-</w:t>
            </w:r>
            <w:r w:rsidRPr="00A31DE8">
              <w:rPr>
                <w:rFonts w:ascii="Arial Narrow" w:hAnsi="Arial Narrow"/>
                <w:sz w:val="22"/>
              </w:rPr>
              <w:t>5'-</w:t>
            </w:r>
            <w:proofErr w:type="gramStart"/>
            <w:r w:rsidRPr="00A31DE8">
              <w:rPr>
                <w:rFonts w:ascii="Arial Narrow" w:hAnsi="Arial Narrow"/>
                <w:sz w:val="22"/>
              </w:rPr>
              <w:t>triphosphat)-</w:t>
            </w:r>
            <w:proofErr w:type="gramEnd"/>
            <w:r w:rsidRPr="00A31DE8">
              <w:rPr>
                <w:rFonts w:ascii="Arial Narrow" w:hAnsi="Arial Narrow"/>
                <w:sz w:val="22"/>
              </w:rPr>
              <w:t>Synthase</w:t>
            </w:r>
            <w:r>
              <w:rPr>
                <w:rFonts w:ascii="Arial Narrow" w:hAnsi="Arial Narrow"/>
                <w:sz w:val="22"/>
              </w:rPr>
              <w:t xml:space="preserve">. Dieses </w:t>
            </w:r>
            <w:r w:rsidRPr="00A31DE8">
              <w:rPr>
                <w:rFonts w:ascii="Arial Narrow" w:hAnsi="Arial Narrow"/>
                <w:sz w:val="22"/>
              </w:rPr>
              <w:t xml:space="preserve">Enzym </w:t>
            </w:r>
            <w:r>
              <w:rPr>
                <w:rFonts w:ascii="Arial Narrow" w:hAnsi="Arial Narrow"/>
                <w:sz w:val="22"/>
              </w:rPr>
              <w:t xml:space="preserve">ist essenziell </w:t>
            </w:r>
            <w:r w:rsidRPr="00A31DE8">
              <w:rPr>
                <w:rFonts w:ascii="Arial Narrow" w:hAnsi="Arial Narrow"/>
                <w:sz w:val="22"/>
              </w:rPr>
              <w:t xml:space="preserve">zur Energiegewinnung bei Mycobacterium </w:t>
            </w:r>
            <w:proofErr w:type="spellStart"/>
            <w:r w:rsidRPr="00A31DE8">
              <w:rPr>
                <w:rFonts w:ascii="Arial Narrow" w:hAnsi="Arial Narrow"/>
                <w:sz w:val="22"/>
              </w:rPr>
              <w:t>tuberculosis</w:t>
            </w:r>
            <w:proofErr w:type="spellEnd"/>
            <w:r>
              <w:rPr>
                <w:rFonts w:ascii="Arial Narrow" w:hAnsi="Arial Narrow"/>
                <w:sz w:val="22"/>
              </w:rPr>
              <w:t>, das Bakterium, welches Tuberkulose auslöst</w:t>
            </w:r>
            <w:r w:rsidRPr="00A31DE8">
              <w:rPr>
                <w:rFonts w:ascii="Arial Narrow" w:hAnsi="Arial Narrow"/>
                <w:sz w:val="22"/>
              </w:rPr>
              <w:t xml:space="preserve">. </w:t>
            </w:r>
            <w:r>
              <w:rPr>
                <w:rFonts w:ascii="Arial Narrow" w:hAnsi="Arial Narrow"/>
                <w:sz w:val="22"/>
              </w:rPr>
              <w:t>Durch d</w:t>
            </w:r>
            <w:r w:rsidRPr="00A31DE8">
              <w:rPr>
                <w:rFonts w:ascii="Arial Narrow" w:hAnsi="Arial Narrow"/>
                <w:sz w:val="22"/>
              </w:rPr>
              <w:t xml:space="preserve">ie Hemmung der ATP-Synthase </w:t>
            </w:r>
            <w:r>
              <w:rPr>
                <w:rFonts w:ascii="Arial Narrow" w:hAnsi="Arial Narrow"/>
                <w:sz w:val="22"/>
              </w:rPr>
              <w:t>werden</w:t>
            </w:r>
            <w:r w:rsidRPr="00A31DE8">
              <w:rPr>
                <w:rFonts w:ascii="Arial Narrow" w:hAnsi="Arial Narrow"/>
                <w:sz w:val="22"/>
              </w:rPr>
              <w:t xml:space="preserve"> sowohl in sich teilenden als auch in sich nicht teilenden Tuberkulosebakterien</w:t>
            </w:r>
            <w:r>
              <w:rPr>
                <w:rFonts w:ascii="Arial Narrow" w:hAnsi="Arial Narrow"/>
                <w:sz w:val="22"/>
              </w:rPr>
              <w:t xml:space="preserve"> </w:t>
            </w:r>
            <w:r w:rsidRPr="00A31DE8">
              <w:rPr>
                <w:rFonts w:ascii="Arial Narrow" w:hAnsi="Arial Narrow"/>
                <w:sz w:val="22"/>
              </w:rPr>
              <w:t>bakterizide Effekte</w:t>
            </w:r>
            <w:r>
              <w:rPr>
                <w:rFonts w:ascii="Arial Narrow" w:hAnsi="Arial Narrow"/>
                <w:sz w:val="22"/>
              </w:rPr>
              <w:t xml:space="preserve"> erzielt. </w:t>
            </w:r>
          </w:p>
          <w:p w14:paraId="366ECE9B" w14:textId="77777777" w:rsidR="00B7785C" w:rsidRDefault="00B7785C" w:rsidP="00B7785C">
            <w:pPr>
              <w:rPr>
                <w:rFonts w:ascii="Arial Narrow" w:hAnsi="Arial Narrow"/>
                <w:sz w:val="22"/>
              </w:rPr>
            </w:pPr>
          </w:p>
          <w:p w14:paraId="53F8EE0B" w14:textId="77777777" w:rsidR="00B7785C" w:rsidRDefault="00B7785C" w:rsidP="00B7785C">
            <w:pPr>
              <w:rPr>
                <w:rFonts w:ascii="Arial Narrow" w:hAnsi="Arial Narrow"/>
                <w:sz w:val="22"/>
                <w:u w:val="single"/>
              </w:rPr>
            </w:pPr>
            <w:r w:rsidRPr="00E3365F">
              <w:rPr>
                <w:rFonts w:ascii="Arial Narrow" w:hAnsi="Arial Narrow"/>
                <w:sz w:val="22"/>
                <w:u w:val="single"/>
              </w:rPr>
              <w:t>Evidenzlage</w:t>
            </w:r>
          </w:p>
          <w:p w14:paraId="0FD0FEC1" w14:textId="0B7E8380" w:rsidR="00B7785C" w:rsidRDefault="00B7785C" w:rsidP="00B7785C">
            <w:pPr>
              <w:rPr>
                <w:rFonts w:ascii="Arial Narrow" w:hAnsi="Arial Narrow"/>
                <w:sz w:val="22"/>
              </w:rPr>
            </w:pPr>
            <w:r w:rsidRPr="001A4131">
              <w:rPr>
                <w:rFonts w:ascii="Arial Narrow" w:hAnsi="Arial Narrow"/>
                <w:sz w:val="22"/>
              </w:rPr>
              <w:t xml:space="preserve">In einer Hauptstudie wurden Patienten mit multiresistenter Tuberkulose, die die Lunge betraf, untersucht. Dabei wurde </w:t>
            </w:r>
            <w:proofErr w:type="spellStart"/>
            <w:r>
              <w:rPr>
                <w:rFonts w:ascii="Arial Narrow" w:hAnsi="Arial Narrow"/>
                <w:sz w:val="22"/>
              </w:rPr>
              <w:t>Bedaquilin</w:t>
            </w:r>
            <w:proofErr w:type="spellEnd"/>
            <w:r w:rsidRPr="001A4131">
              <w:rPr>
                <w:rFonts w:ascii="Arial Narrow" w:hAnsi="Arial Narrow"/>
                <w:sz w:val="22"/>
              </w:rPr>
              <w:t xml:space="preserve"> als Zusatztherapie zu einer Kombination</w:t>
            </w:r>
            <w:r w:rsidR="00CB465F">
              <w:rPr>
                <w:rFonts w:ascii="Arial Narrow" w:hAnsi="Arial Narrow"/>
                <w:sz w:val="22"/>
              </w:rPr>
              <w:t>s</w:t>
            </w:r>
            <w:r w:rsidRPr="001A4131">
              <w:rPr>
                <w:rFonts w:ascii="Arial Narrow" w:hAnsi="Arial Narrow"/>
                <w:sz w:val="22"/>
              </w:rPr>
              <w:t xml:space="preserve">behandlung aus anderen Standard-Tuberkulosearzneimitteln gegeben. Diese Patientengruppe wurde mit einer Placebogruppe verglichen. Nach 24 Wochen wurden 79 % der mit </w:t>
            </w:r>
            <w:proofErr w:type="spellStart"/>
            <w:r>
              <w:rPr>
                <w:rFonts w:ascii="Arial Narrow" w:hAnsi="Arial Narrow"/>
                <w:sz w:val="22"/>
              </w:rPr>
              <w:t>Bedaquilin</w:t>
            </w:r>
            <w:proofErr w:type="spellEnd"/>
            <w:r w:rsidRPr="001A4131">
              <w:rPr>
                <w:rFonts w:ascii="Arial Narrow" w:hAnsi="Arial Narrow"/>
                <w:sz w:val="22"/>
              </w:rPr>
              <w:t xml:space="preserve"> behandelten Patienten negativ auf die Bakterien im Sputum getestet, während es in der Placebogruppe 58 % waren. Die durchschnittliche Dauer</w:t>
            </w:r>
            <w:r>
              <w:rPr>
                <w:rFonts w:ascii="Arial Narrow" w:hAnsi="Arial Narrow"/>
                <w:sz w:val="22"/>
              </w:rPr>
              <w:t>,</w:t>
            </w:r>
            <w:r w:rsidRPr="001A4131">
              <w:rPr>
                <w:rFonts w:ascii="Arial Narrow" w:hAnsi="Arial Narrow"/>
                <w:sz w:val="22"/>
              </w:rPr>
              <w:t xml:space="preserve"> bis im Sputum keine Bakterien mehr enthalten waren, betrug bei </w:t>
            </w:r>
            <w:proofErr w:type="spellStart"/>
            <w:r>
              <w:rPr>
                <w:rFonts w:ascii="Arial Narrow" w:hAnsi="Arial Narrow"/>
                <w:sz w:val="22"/>
              </w:rPr>
              <w:t>Bedaquilin</w:t>
            </w:r>
            <w:proofErr w:type="spellEnd"/>
            <w:r w:rsidRPr="001A4131">
              <w:rPr>
                <w:rFonts w:ascii="Arial Narrow" w:hAnsi="Arial Narrow"/>
                <w:sz w:val="22"/>
              </w:rPr>
              <w:t xml:space="preserve"> Patienten 83 Tage, während es in der Placebo Gruppe 125 Tage waren.</w:t>
            </w:r>
          </w:p>
          <w:p w14:paraId="5FC9F506" w14:textId="0D535F07" w:rsidR="00B7785C" w:rsidRDefault="00B7785C" w:rsidP="00B7785C">
            <w:pPr>
              <w:rPr>
                <w:rFonts w:ascii="Arial Narrow" w:hAnsi="Arial Narrow"/>
                <w:sz w:val="22"/>
              </w:rPr>
            </w:pPr>
            <w:r>
              <w:rPr>
                <w:rFonts w:ascii="Arial Narrow" w:hAnsi="Arial Narrow"/>
                <w:sz w:val="22"/>
              </w:rPr>
              <w:t xml:space="preserve">Im Amendment vom 19.09.2023 </w:t>
            </w:r>
            <w:r w:rsidRPr="00A10461">
              <w:rPr>
                <w:rFonts w:ascii="Arial Narrow" w:hAnsi="Arial Narrow"/>
                <w:sz w:val="22"/>
              </w:rPr>
              <w:t>zur Sk2-Leitlinie: Tuberkulose im Erwachsenenalter</w:t>
            </w:r>
            <w:r>
              <w:rPr>
                <w:rFonts w:ascii="Arial Narrow" w:hAnsi="Arial Narrow"/>
                <w:sz w:val="22"/>
              </w:rPr>
              <w:t xml:space="preserve"> </w:t>
            </w:r>
            <w:r w:rsidR="00145E7F">
              <w:rPr>
                <w:rFonts w:ascii="Arial Narrow" w:hAnsi="Arial Narrow"/>
                <w:sz w:val="22"/>
              </w:rPr>
              <w:fldChar w:fldCharType="begin"/>
            </w:r>
            <w:r w:rsidR="00145E7F">
              <w:rPr>
                <w:rFonts w:ascii="Arial Narrow" w:hAnsi="Arial Narrow"/>
                <w:sz w:val="22"/>
              </w:rPr>
              <w:instrText xml:space="preserve"> ADDIN EN.CITE &lt;EndNote&gt;&lt;Cite&gt;&lt;Author&gt;Otto-Knapp&lt;/Author&gt;&lt;Year&gt;2024&lt;/Year&gt;&lt;RecNum&gt;921&lt;/RecNum&gt;&lt;DisplayText&gt;[1]&lt;/DisplayText&gt;&lt;record&gt;&lt;rec-number&gt;921&lt;/rec-number&gt;&lt;foreign-keys&gt;&lt;key app="EN" db-id="f52erxts1ev9prevs9ovxdvv59fpxzp550vs" timestamp="1698938723" guid="7cf9f374-9d43-49a4-a352-904f3c1874d5"&gt;921&lt;/key&gt;&lt;/foreign-keys&gt;&lt;ref-type name="Journal Article"&gt;17&lt;/ref-type&gt;&lt;contributors&gt;&lt;authors&gt;&lt;author&gt;Otto-Knapp, R.&lt;/author&gt;&lt;author&gt;Bauer, T.&lt;/author&gt;&lt;author&gt;Brinkmann, F.&lt;/author&gt;&lt;author&gt;Feiterna-Sperling, C.&lt;/author&gt;&lt;author&gt;Friesen, I.&lt;/author&gt;&lt;author&gt;Geerdes-Fenge, H.&lt;/author&gt;&lt;author&gt;Hartmann, P.&lt;/author&gt;&lt;author&gt;Häcker, B.&lt;/author&gt;&lt;author&gt;Hauer, B.&lt;/author&gt;&lt;author&gt;Haas, W.&lt;/author&gt;&lt;author&gt;Heyckendorf, J.&lt;/author&gt;&lt;author&gt;Kuhns, M.&lt;/author&gt;&lt;author&gt;Lange, C.&lt;/author&gt;&lt;author&gt;Maurer, F. P.&lt;/author&gt;&lt;author&gt;Nienhaus, A.&lt;/author&gt;&lt;author&gt;Priwitzer, M.&lt;/author&gt;&lt;author&gt;Richter, E.&lt;/author&gt;&lt;author&gt;Salzer, H. J. F.&lt;/author&gt;&lt;author&gt;Schoch, O.&lt;/author&gt;&lt;author&gt;Schönfeld, N.&lt;/author&gt;&lt;author&gt;Schaberg, T.&lt;/author&gt;&lt;/authors&gt;&lt;/contributors&gt;&lt;titles&gt;&lt;title&gt;Therapie bei MDR-, prä-XDR-, XDR-Tuberkulose und Rifampicin- Resistenz oder bei Medikamentenunverträglichkeit gegenüber mindestens Rifampicin - Amendment vom 19.09.2023 zur S2k-Leitlinie: Tuberkulose im Erwachsenenalter&lt;/title&gt;&lt;secondary-title&gt;Pneumologie&lt;/secondary-title&gt;&lt;/titles&gt;&lt;periodical&gt;&lt;full-title&gt;Pneumologie&lt;/full-title&gt;&lt;/periodical&gt;&lt;pages&gt;35-46&lt;/pages&gt;&lt;volume&gt;78&lt;/volume&gt;&lt;number&gt;1&lt;/number&gt;&lt;dates&gt;&lt;year&gt;2024&lt;/year&gt;&lt;/dates&gt;&lt;urls&gt;&lt;/urls&gt;&lt;electronic-resource-num&gt;10.1055/a-2182-1609&lt;/electronic-resource-num&gt;&lt;/record&gt;&lt;/Cite&gt;&lt;/EndNote&gt;</w:instrText>
            </w:r>
            <w:r w:rsidR="00145E7F">
              <w:rPr>
                <w:rFonts w:ascii="Arial Narrow" w:hAnsi="Arial Narrow"/>
                <w:sz w:val="22"/>
              </w:rPr>
              <w:fldChar w:fldCharType="separate"/>
            </w:r>
            <w:r w:rsidR="00145E7F">
              <w:rPr>
                <w:rFonts w:ascii="Arial Narrow" w:hAnsi="Arial Narrow"/>
                <w:noProof/>
                <w:sz w:val="22"/>
              </w:rPr>
              <w:t>[1]</w:t>
            </w:r>
            <w:r w:rsidR="00145E7F">
              <w:rPr>
                <w:rFonts w:ascii="Arial Narrow" w:hAnsi="Arial Narrow"/>
                <w:sz w:val="22"/>
              </w:rPr>
              <w:fldChar w:fldCharType="end"/>
            </w:r>
            <w:r w:rsidR="00145E7F">
              <w:rPr>
                <w:rFonts w:ascii="Arial Narrow" w:hAnsi="Arial Narrow"/>
                <w:sz w:val="22"/>
              </w:rPr>
              <w:t xml:space="preserve"> </w:t>
            </w:r>
            <w:r>
              <w:rPr>
                <w:rFonts w:ascii="Arial Narrow" w:hAnsi="Arial Narrow"/>
                <w:sz w:val="22"/>
              </w:rPr>
              <w:t>wird primär die Option der</w:t>
            </w:r>
            <w:r w:rsidRPr="00FF4550">
              <w:rPr>
                <w:rFonts w:ascii="Arial Narrow" w:hAnsi="Arial Narrow"/>
                <w:sz w:val="22"/>
              </w:rPr>
              <w:t xml:space="preserve"> MDR-TB-Therapie mit verkürzter Dauer von mindestens 6 Monaten mit</w:t>
            </w:r>
            <w:r>
              <w:rPr>
                <w:rFonts w:ascii="Arial Narrow" w:hAnsi="Arial Narrow"/>
                <w:sz w:val="22"/>
              </w:rPr>
              <w:t xml:space="preserve"> </w:t>
            </w:r>
            <w:proofErr w:type="spellStart"/>
            <w:r w:rsidRPr="00FF4550">
              <w:rPr>
                <w:rFonts w:ascii="Arial Narrow" w:hAnsi="Arial Narrow"/>
                <w:sz w:val="22"/>
              </w:rPr>
              <w:t>Bedaquilin</w:t>
            </w:r>
            <w:proofErr w:type="spellEnd"/>
            <w:r w:rsidRPr="00FF4550">
              <w:rPr>
                <w:rFonts w:ascii="Arial Narrow" w:hAnsi="Arial Narrow"/>
                <w:sz w:val="22"/>
              </w:rPr>
              <w:t xml:space="preserve">, </w:t>
            </w:r>
            <w:proofErr w:type="spellStart"/>
            <w:r w:rsidRPr="00FF4550">
              <w:rPr>
                <w:rFonts w:ascii="Arial Narrow" w:hAnsi="Arial Narrow"/>
                <w:sz w:val="22"/>
              </w:rPr>
              <w:t>Pretomanid</w:t>
            </w:r>
            <w:proofErr w:type="spellEnd"/>
            <w:r w:rsidRPr="00FF4550">
              <w:rPr>
                <w:rFonts w:ascii="Arial Narrow" w:hAnsi="Arial Narrow"/>
                <w:sz w:val="22"/>
              </w:rPr>
              <w:t xml:space="preserve">, </w:t>
            </w:r>
            <w:proofErr w:type="spellStart"/>
            <w:r w:rsidRPr="00FF4550">
              <w:rPr>
                <w:rFonts w:ascii="Arial Narrow" w:hAnsi="Arial Narrow"/>
                <w:sz w:val="22"/>
              </w:rPr>
              <w:t>Linezolid</w:t>
            </w:r>
            <w:proofErr w:type="spellEnd"/>
            <w:r w:rsidRPr="00FF4550">
              <w:rPr>
                <w:rFonts w:ascii="Arial Narrow" w:hAnsi="Arial Narrow"/>
                <w:sz w:val="22"/>
              </w:rPr>
              <w:t xml:space="preserve"> und </w:t>
            </w:r>
            <w:proofErr w:type="spellStart"/>
            <w:r w:rsidRPr="00FF4550">
              <w:rPr>
                <w:rFonts w:ascii="Arial Narrow" w:hAnsi="Arial Narrow"/>
                <w:sz w:val="22"/>
              </w:rPr>
              <w:t>Moxifloxacin</w:t>
            </w:r>
            <w:proofErr w:type="spellEnd"/>
            <w:r w:rsidRPr="00FF4550">
              <w:rPr>
                <w:rFonts w:ascii="Arial Narrow" w:hAnsi="Arial Narrow"/>
                <w:sz w:val="22"/>
              </w:rPr>
              <w:t xml:space="preserve"> (</w:t>
            </w:r>
            <w:proofErr w:type="spellStart"/>
            <w:r w:rsidRPr="00FF4550">
              <w:rPr>
                <w:rFonts w:ascii="Arial Narrow" w:hAnsi="Arial Narrow"/>
                <w:sz w:val="22"/>
              </w:rPr>
              <w:t>BPaLM</w:t>
            </w:r>
            <w:proofErr w:type="spellEnd"/>
            <w:r w:rsidRPr="00FF4550">
              <w:rPr>
                <w:rFonts w:ascii="Arial Narrow" w:hAnsi="Arial Narrow"/>
                <w:sz w:val="22"/>
              </w:rPr>
              <w:t>) als festgelegte und nicht</w:t>
            </w:r>
            <w:r>
              <w:rPr>
                <w:rFonts w:ascii="Arial Narrow" w:hAnsi="Arial Narrow"/>
                <w:sz w:val="22"/>
              </w:rPr>
              <w:t xml:space="preserve"> </w:t>
            </w:r>
            <w:r w:rsidRPr="00FF4550">
              <w:rPr>
                <w:rFonts w:ascii="Arial Narrow" w:hAnsi="Arial Narrow"/>
                <w:sz w:val="22"/>
              </w:rPr>
              <w:t>veränderbare Medikamentenkombination</w:t>
            </w:r>
            <w:r>
              <w:rPr>
                <w:rFonts w:ascii="Arial Narrow" w:hAnsi="Arial Narrow"/>
                <w:sz w:val="22"/>
              </w:rPr>
              <w:t xml:space="preserve"> empfohlen</w:t>
            </w:r>
            <w:r w:rsidRPr="00FF4550">
              <w:rPr>
                <w:rFonts w:ascii="Arial Narrow" w:hAnsi="Arial Narrow"/>
                <w:sz w:val="22"/>
              </w:rPr>
              <w:t>, wenn die Voraussetzungen dafür erfüllt</w:t>
            </w:r>
            <w:r>
              <w:rPr>
                <w:rFonts w:ascii="Arial Narrow" w:hAnsi="Arial Narrow"/>
                <w:sz w:val="22"/>
              </w:rPr>
              <w:t xml:space="preserve"> </w:t>
            </w:r>
            <w:r w:rsidRPr="00FF4550">
              <w:rPr>
                <w:rFonts w:ascii="Arial Narrow" w:hAnsi="Arial Narrow"/>
                <w:sz w:val="22"/>
              </w:rPr>
              <w:t>werden könne</w:t>
            </w:r>
            <w:r>
              <w:rPr>
                <w:rFonts w:ascii="Arial Narrow" w:hAnsi="Arial Narrow"/>
                <w:sz w:val="22"/>
              </w:rPr>
              <w:t>n. Wenn</w:t>
            </w:r>
            <w:r w:rsidRPr="00BF1BA1">
              <w:rPr>
                <w:rFonts w:ascii="Arial Narrow" w:hAnsi="Arial Narrow"/>
                <w:sz w:val="22"/>
              </w:rPr>
              <w:t xml:space="preserve"> die Voraussetzungen für </w:t>
            </w:r>
            <w:proofErr w:type="spellStart"/>
            <w:r w:rsidRPr="00BF1BA1">
              <w:rPr>
                <w:rFonts w:ascii="Arial Narrow" w:hAnsi="Arial Narrow"/>
                <w:sz w:val="22"/>
              </w:rPr>
              <w:t>BPaLM</w:t>
            </w:r>
            <w:proofErr w:type="spellEnd"/>
            <w:r w:rsidRPr="00BF1BA1">
              <w:rPr>
                <w:rFonts w:ascii="Arial Narrow" w:hAnsi="Arial Narrow"/>
                <w:sz w:val="22"/>
              </w:rPr>
              <w:t xml:space="preserve"> nicht</w:t>
            </w:r>
            <w:r>
              <w:rPr>
                <w:rFonts w:ascii="Arial Narrow" w:hAnsi="Arial Narrow"/>
                <w:sz w:val="22"/>
              </w:rPr>
              <w:t xml:space="preserve"> </w:t>
            </w:r>
            <w:r w:rsidRPr="00BF1BA1">
              <w:rPr>
                <w:rFonts w:ascii="Arial Narrow" w:hAnsi="Arial Narrow"/>
                <w:sz w:val="22"/>
              </w:rPr>
              <w:t>erfüllt werden können</w:t>
            </w:r>
            <w:r>
              <w:rPr>
                <w:rFonts w:ascii="Arial Narrow" w:hAnsi="Arial Narrow"/>
                <w:sz w:val="22"/>
              </w:rPr>
              <w:t>, wird e</w:t>
            </w:r>
            <w:r w:rsidRPr="00030D0C">
              <w:rPr>
                <w:rFonts w:ascii="Arial Narrow" w:hAnsi="Arial Narrow"/>
                <w:sz w:val="22"/>
              </w:rPr>
              <w:t>ine individualisierte MDR-TB-Therapie über im Regelfall 18 Monate mit</w:t>
            </w:r>
            <w:r>
              <w:rPr>
                <w:rFonts w:ascii="Arial Narrow" w:hAnsi="Arial Narrow"/>
                <w:sz w:val="22"/>
              </w:rPr>
              <w:t xml:space="preserve"> </w:t>
            </w:r>
            <w:r w:rsidRPr="00030D0C">
              <w:rPr>
                <w:rFonts w:ascii="Arial Narrow" w:hAnsi="Arial Narrow"/>
                <w:sz w:val="22"/>
              </w:rPr>
              <w:t xml:space="preserve">Medikamenten der WHO-Gruppen A-C </w:t>
            </w:r>
            <w:r>
              <w:rPr>
                <w:rFonts w:ascii="Arial Narrow" w:hAnsi="Arial Narrow"/>
                <w:sz w:val="22"/>
              </w:rPr>
              <w:t>empfohlen,</w:t>
            </w:r>
            <w:r w:rsidRPr="00030D0C">
              <w:rPr>
                <w:rFonts w:ascii="Arial Narrow" w:hAnsi="Arial Narrow"/>
                <w:sz w:val="22"/>
              </w:rPr>
              <w:t xml:space="preserve"> die bisher in der Leitlinie als</w:t>
            </w:r>
            <w:r>
              <w:rPr>
                <w:rFonts w:ascii="Arial Narrow" w:hAnsi="Arial Narrow"/>
                <w:sz w:val="22"/>
              </w:rPr>
              <w:t xml:space="preserve"> </w:t>
            </w:r>
            <w:r w:rsidRPr="00030D0C">
              <w:rPr>
                <w:rFonts w:ascii="Arial Narrow" w:hAnsi="Arial Narrow"/>
                <w:sz w:val="22"/>
              </w:rPr>
              <w:t>Standard empfohlen wurde</w:t>
            </w:r>
            <w:r>
              <w:rPr>
                <w:rFonts w:ascii="Arial Narrow" w:hAnsi="Arial Narrow"/>
                <w:sz w:val="22"/>
              </w:rPr>
              <w:t xml:space="preserve"> (</w:t>
            </w:r>
            <w:proofErr w:type="spellStart"/>
            <w:r>
              <w:rPr>
                <w:rFonts w:ascii="Arial Narrow" w:hAnsi="Arial Narrow"/>
                <w:sz w:val="22"/>
              </w:rPr>
              <w:t>Bedaquilin</w:t>
            </w:r>
            <w:proofErr w:type="spellEnd"/>
            <w:r>
              <w:rPr>
                <w:rFonts w:ascii="Arial Narrow" w:hAnsi="Arial Narrow"/>
                <w:sz w:val="22"/>
              </w:rPr>
              <w:t xml:space="preserve"> wird vorrangig in der Medikamentengruppe A eingeordnet</w:t>
            </w:r>
            <w:r w:rsidR="00F5347B">
              <w:rPr>
                <w:rFonts w:ascii="Arial Narrow" w:hAnsi="Arial Narrow"/>
                <w:sz w:val="22"/>
              </w:rPr>
              <w:t xml:space="preserve"> </w:t>
            </w:r>
            <w:r w:rsidR="00F5347B">
              <w:rPr>
                <w:rFonts w:ascii="Arial Narrow" w:hAnsi="Arial Narrow"/>
                <w:sz w:val="22"/>
              </w:rPr>
              <w:t>(siehe Tabelle</w:t>
            </w:r>
            <w:r>
              <w:rPr>
                <w:rFonts w:ascii="Arial Narrow" w:hAnsi="Arial Narrow"/>
                <w:sz w:val="22"/>
              </w:rPr>
              <w:t xml:space="preserve">). Die MDR-TB-Therapie mit </w:t>
            </w:r>
            <w:proofErr w:type="spellStart"/>
            <w:r w:rsidRPr="00FF4550">
              <w:rPr>
                <w:rFonts w:ascii="Arial Narrow" w:hAnsi="Arial Narrow"/>
                <w:sz w:val="22"/>
              </w:rPr>
              <w:t>BPaLM</w:t>
            </w:r>
            <w:proofErr w:type="spellEnd"/>
            <w:r>
              <w:rPr>
                <w:rFonts w:ascii="Arial Narrow" w:hAnsi="Arial Narrow"/>
                <w:sz w:val="22"/>
              </w:rPr>
              <w:t xml:space="preserve"> wird ebenfalls von der WHO empfohlen. Grundlage war die randomisierte, kontrollierte Phase II-III-Studie </w:t>
            </w:r>
            <w:r w:rsidRPr="00CD2EE2">
              <w:rPr>
                <w:rFonts w:ascii="Arial Narrow" w:hAnsi="Arial Narrow"/>
                <w:sz w:val="22"/>
              </w:rPr>
              <w:t>TB-PRACTECAL</w:t>
            </w:r>
            <w:r w:rsidR="00145E7F">
              <w:rPr>
                <w:rFonts w:ascii="Arial Narrow" w:hAnsi="Arial Narrow"/>
                <w:sz w:val="22"/>
              </w:rPr>
              <w:t xml:space="preserve"> </w:t>
            </w:r>
            <w:r w:rsidR="00145E7F">
              <w:rPr>
                <w:rFonts w:ascii="Arial Narrow" w:hAnsi="Arial Narrow"/>
                <w:sz w:val="22"/>
              </w:rPr>
              <w:fldChar w:fldCharType="begin">
                <w:fldData xml:space="preserve">PEVuZE5vdGU+PENpdGU+PEF1dGhvcj5OeWFuZyZhcG9zO3dhPC9BdXRob3I+PFllYXI+MjAyMjwv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</w:fldData>
              </w:fldChar>
            </w:r>
            <w:r w:rsidR="00145E7F">
              <w:rPr>
                <w:rFonts w:ascii="Arial Narrow" w:hAnsi="Arial Narrow"/>
                <w:sz w:val="22"/>
              </w:rPr>
              <w:instrText xml:space="preserve"> ADDIN EN.CITE </w:instrText>
            </w:r>
            <w:r w:rsidR="00145E7F">
              <w:rPr>
                <w:rFonts w:ascii="Arial Narrow" w:hAnsi="Arial Narrow"/>
                <w:sz w:val="22"/>
              </w:rPr>
              <w:fldChar w:fldCharType="begin">
                <w:fldData xml:space="preserve">PEVuZE5vdGU+PENpdGU+PEF1dGhvcj5OeWFuZyZhcG9zO3dhPC9BdXRob3I+PFllYXI+MjAyMjwv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</w:fldData>
              </w:fldChar>
            </w:r>
            <w:r w:rsidR="00145E7F">
              <w:rPr>
                <w:rFonts w:ascii="Arial Narrow" w:hAnsi="Arial Narrow"/>
                <w:sz w:val="22"/>
              </w:rPr>
              <w:instrText xml:space="preserve"> ADDIN EN.CITE.DATA </w:instrText>
            </w:r>
            <w:r w:rsidR="00145E7F">
              <w:rPr>
                <w:rFonts w:ascii="Arial Narrow" w:hAnsi="Arial Narrow"/>
                <w:sz w:val="22"/>
              </w:rPr>
            </w:r>
            <w:r w:rsidR="00145E7F">
              <w:rPr>
                <w:rFonts w:ascii="Arial Narrow" w:hAnsi="Arial Narrow"/>
                <w:sz w:val="22"/>
              </w:rPr>
              <w:fldChar w:fldCharType="end"/>
            </w:r>
            <w:r w:rsidR="00145E7F">
              <w:rPr>
                <w:rFonts w:ascii="Arial Narrow" w:hAnsi="Arial Narrow"/>
                <w:sz w:val="22"/>
              </w:rPr>
            </w:r>
            <w:r w:rsidR="00145E7F">
              <w:rPr>
                <w:rFonts w:ascii="Arial Narrow" w:hAnsi="Arial Narrow"/>
                <w:sz w:val="22"/>
              </w:rPr>
              <w:fldChar w:fldCharType="separate"/>
            </w:r>
            <w:r w:rsidR="00145E7F">
              <w:rPr>
                <w:rFonts w:ascii="Arial Narrow" w:hAnsi="Arial Narrow"/>
                <w:noProof/>
                <w:sz w:val="22"/>
              </w:rPr>
              <w:t>[2, 3]</w:t>
            </w:r>
            <w:r w:rsidR="00145E7F">
              <w:rPr>
                <w:rFonts w:ascii="Arial Narrow" w:hAnsi="Arial Narrow"/>
                <w:sz w:val="22"/>
              </w:rPr>
              <w:fldChar w:fldCharType="end"/>
            </w:r>
            <w:r>
              <w:rPr>
                <w:rFonts w:ascii="Arial Narrow" w:hAnsi="Arial Narrow"/>
                <w:sz w:val="22"/>
              </w:rPr>
              <w:t>. Hier konnte die Wirksamkeit und Sicherheit unter verkürzter Therapiedauer (6 Monate) nachgewiesen werden.</w:t>
            </w:r>
            <w:r w:rsidRPr="00CD2EE2">
              <w:rPr>
                <w:rFonts w:ascii="Arial Narrow" w:hAnsi="Arial Narrow"/>
                <w:sz w:val="22"/>
              </w:rPr>
              <w:t xml:space="preserve"> </w:t>
            </w:r>
            <w:r w:rsidRPr="00702C12">
              <w:rPr>
                <w:rFonts w:ascii="Arial Narrow" w:hAnsi="Arial Narrow"/>
                <w:sz w:val="22"/>
              </w:rPr>
              <w:t xml:space="preserve">89 </w:t>
            </w:r>
            <w:r>
              <w:rPr>
                <w:rFonts w:ascii="Arial Narrow" w:hAnsi="Arial Narrow"/>
                <w:sz w:val="22"/>
              </w:rPr>
              <w:t>%</w:t>
            </w:r>
            <w:r w:rsidRPr="00702C12">
              <w:rPr>
                <w:rFonts w:ascii="Arial Narrow" w:hAnsi="Arial Narrow"/>
                <w:sz w:val="22"/>
              </w:rPr>
              <w:t xml:space="preserve"> der Patient</w:t>
            </w:r>
            <w:r>
              <w:rPr>
                <w:rFonts w:ascii="Arial Narrow" w:hAnsi="Arial Narrow"/>
                <w:sz w:val="22"/>
              </w:rPr>
              <w:t>en konnten in</w:t>
            </w:r>
            <w:r w:rsidRPr="00702C12">
              <w:rPr>
                <w:rFonts w:ascii="Arial Narrow" w:hAnsi="Arial Narrow"/>
                <w:sz w:val="22"/>
              </w:rPr>
              <w:t xml:space="preserve"> der </w:t>
            </w:r>
            <w:proofErr w:type="spellStart"/>
            <w:r w:rsidRPr="00702C12">
              <w:rPr>
                <w:rFonts w:ascii="Arial Narrow" w:hAnsi="Arial Narrow"/>
                <w:sz w:val="22"/>
              </w:rPr>
              <w:t>BPaLM</w:t>
            </w:r>
            <w:proofErr w:type="spellEnd"/>
            <w:r w:rsidRPr="00702C12">
              <w:rPr>
                <w:rFonts w:ascii="Arial Narrow" w:hAnsi="Arial Narrow"/>
                <w:sz w:val="22"/>
              </w:rPr>
              <w:t>-Gruppe geheilt werden</w:t>
            </w:r>
            <w:r>
              <w:rPr>
                <w:rFonts w:ascii="Arial Narrow" w:hAnsi="Arial Narrow"/>
                <w:sz w:val="22"/>
              </w:rPr>
              <w:t xml:space="preserve"> (vs. 52 %</w:t>
            </w:r>
            <w:r w:rsidRPr="00702C12">
              <w:rPr>
                <w:rFonts w:ascii="Arial Narrow" w:hAnsi="Arial Narrow"/>
                <w:sz w:val="22"/>
              </w:rPr>
              <w:t xml:space="preserve">. </w:t>
            </w:r>
            <w:r>
              <w:rPr>
                <w:rFonts w:ascii="Arial Narrow" w:hAnsi="Arial Narrow"/>
                <w:sz w:val="22"/>
              </w:rPr>
              <w:t>in</w:t>
            </w:r>
            <w:r w:rsidRPr="00702C12">
              <w:rPr>
                <w:rFonts w:ascii="Arial Narrow" w:hAnsi="Arial Narrow"/>
                <w:sz w:val="22"/>
              </w:rPr>
              <w:t xml:space="preserve"> der Patient</w:t>
            </w:r>
            <w:r>
              <w:rPr>
                <w:rFonts w:ascii="Arial Narrow" w:hAnsi="Arial Narrow"/>
                <w:sz w:val="22"/>
              </w:rPr>
              <w:t>en</w:t>
            </w:r>
            <w:r w:rsidRPr="00702C12">
              <w:rPr>
                <w:rFonts w:ascii="Arial Narrow" w:hAnsi="Arial Narrow"/>
                <w:sz w:val="22"/>
              </w:rPr>
              <w:t xml:space="preserve">gruppe, die die bisherige Standardtherapie </w:t>
            </w:r>
            <w:r>
              <w:rPr>
                <w:rFonts w:ascii="Arial Narrow" w:hAnsi="Arial Narrow"/>
                <w:sz w:val="22"/>
              </w:rPr>
              <w:t>erhielten).</w:t>
            </w:r>
            <w:r w:rsidRPr="00702C12">
              <w:rPr>
                <w:rFonts w:ascii="Arial Narrow" w:hAnsi="Arial Narrow"/>
                <w:sz w:val="22"/>
              </w:rPr>
              <w:t xml:space="preserve"> </w:t>
            </w:r>
            <w:r>
              <w:rPr>
                <w:rFonts w:ascii="Arial Narrow" w:hAnsi="Arial Narrow"/>
                <w:sz w:val="22"/>
              </w:rPr>
              <w:t xml:space="preserve">Die Therapie war mit </w:t>
            </w:r>
            <w:r w:rsidRPr="00A12818">
              <w:rPr>
                <w:rFonts w:ascii="Arial Narrow" w:hAnsi="Arial Narrow"/>
                <w:sz w:val="22"/>
              </w:rPr>
              <w:t>19% höhergradige</w:t>
            </w:r>
            <w:r>
              <w:rPr>
                <w:rFonts w:ascii="Arial Narrow" w:hAnsi="Arial Narrow"/>
                <w:sz w:val="22"/>
              </w:rPr>
              <w:t>n</w:t>
            </w:r>
            <w:r w:rsidRPr="00A12818">
              <w:rPr>
                <w:rFonts w:ascii="Arial Narrow" w:hAnsi="Arial Narrow"/>
                <w:sz w:val="22"/>
              </w:rPr>
              <w:t xml:space="preserve"> unerwünschte</w:t>
            </w:r>
            <w:r>
              <w:rPr>
                <w:rFonts w:ascii="Arial Narrow" w:hAnsi="Arial Narrow"/>
                <w:sz w:val="22"/>
              </w:rPr>
              <w:t>n</w:t>
            </w:r>
            <w:r w:rsidRPr="00A12818">
              <w:rPr>
                <w:rFonts w:ascii="Arial Narrow" w:hAnsi="Arial Narrow"/>
                <w:sz w:val="22"/>
              </w:rPr>
              <w:t xml:space="preserve"> Arzneimittelwirkungen (UAWs) gegenüber 59% UAWs in der Vergleichsgruppe verschiedener vor 2022 WHO-empfohlener Kombinationstherapien</w:t>
            </w:r>
            <w:r>
              <w:rPr>
                <w:rFonts w:ascii="Arial Narrow" w:hAnsi="Arial Narrow"/>
                <w:sz w:val="22"/>
              </w:rPr>
              <w:t xml:space="preserve"> </w:t>
            </w:r>
            <w:r w:rsidR="00093962">
              <w:rPr>
                <w:rFonts w:ascii="Arial Narrow" w:hAnsi="Arial Narrow"/>
                <w:sz w:val="22"/>
              </w:rPr>
              <w:t xml:space="preserve">deutlich </w:t>
            </w:r>
            <w:r>
              <w:rPr>
                <w:rFonts w:ascii="Arial Narrow" w:hAnsi="Arial Narrow"/>
                <w:sz w:val="22"/>
              </w:rPr>
              <w:t>verträglicher.</w:t>
            </w:r>
          </w:p>
          <w:p w14:paraId="717CD971" w14:textId="77777777" w:rsidR="00F5347B" w:rsidRDefault="00F5347B" w:rsidP="00B7785C">
            <w:pPr>
              <w:rPr>
                <w:rFonts w:ascii="Arial Narrow" w:hAnsi="Arial Narrow"/>
                <w:sz w:val="22"/>
              </w:rPr>
            </w:pPr>
          </w:p>
          <w:p w14:paraId="14F0C042" w14:textId="1FD8CC9D" w:rsidR="00F5347B" w:rsidRPr="00F5347B" w:rsidRDefault="00F5347B" w:rsidP="00B7785C">
            <w:pPr>
              <w:rPr>
                <w:rFonts w:ascii="Arial Narrow" w:hAnsi="Arial Narrow"/>
                <w:sz w:val="22"/>
                <w:lang w:val="en-US"/>
              </w:rPr>
            </w:pPr>
            <w:proofErr w:type="spellStart"/>
            <w:r w:rsidRPr="00F5347B">
              <w:rPr>
                <w:rFonts w:ascii="Arial Narrow" w:hAnsi="Arial Narrow"/>
                <w:sz w:val="22"/>
                <w:lang w:val="en-US"/>
              </w:rPr>
              <w:t>Tabelle</w:t>
            </w:r>
            <w:proofErr w:type="spellEnd"/>
            <w:r w:rsidRPr="00F5347B">
              <w:rPr>
                <w:rFonts w:ascii="Arial Narrow" w:hAnsi="Arial Narrow"/>
                <w:sz w:val="22"/>
                <w:lang w:val="en-US"/>
              </w:rPr>
              <w:t xml:space="preserve"> </w:t>
            </w:r>
            <w:proofErr w:type="spellStart"/>
            <w:r w:rsidRPr="00F5347B">
              <w:rPr>
                <w:rFonts w:ascii="Arial Narrow" w:hAnsi="Arial Narrow"/>
                <w:sz w:val="22"/>
                <w:lang w:val="en-US"/>
              </w:rPr>
              <w:t>nach</w:t>
            </w:r>
            <w:proofErr w:type="spellEnd"/>
            <w:r w:rsidRPr="00F5347B">
              <w:rPr>
                <w:rFonts w:ascii="Arial Narrow" w:hAnsi="Arial Narrow"/>
                <w:sz w:val="22"/>
                <w:lang w:val="en-US"/>
              </w:rPr>
              <w:t xml:space="preserve"> WHO </w:t>
            </w:r>
            <w:r>
              <w:rPr>
                <w:rFonts w:ascii="Arial Narrow" w:hAnsi="Arial Narrow"/>
                <w:sz w:val="22"/>
              </w:rPr>
              <w:fldChar w:fldCharType="begin"/>
            </w:r>
            <w:r>
              <w:rPr>
                <w:rFonts w:ascii="Arial Narrow" w:hAnsi="Arial Narrow"/>
                <w:sz w:val="22"/>
              </w:rPr>
              <w:instrText xml:space="preserve"> ADDIN EN.CITE &lt;EndNote&gt;&lt;Cite&gt;&lt;Author&gt;World Health Organization&lt;/Author&gt;&lt;Year&gt;2022&lt;/Year&gt;&lt;RecNum&gt;810&lt;/RecNum&gt;&lt;DisplayText&gt;[4]&lt;/DisplayText&gt;&lt;record&gt;&lt;rec-number&gt;810&lt;/rec-number&gt;&lt;foreign-keys&gt;&lt;key app="EN" db-id="f52erxts1ev9prevs9ovxdvv59fpxzp550vs" timestamp="1674473397" guid="15720a2e-ce15-4cf4-9674-fd2e556a1a17"&gt;810&lt;/key&gt;&lt;/foreign-keys&gt;&lt;ref-type name="Journal Article"&gt;17&lt;/ref-type&gt;&lt;contributors&gt;&lt;authors&gt;&lt;author&gt;World Health Organization,.&lt;/author&gt;&lt;/authors&gt;&lt;/contributors&gt;&lt;titles&gt;&lt;title&gt;WHO consolidated guidelines on tuberculosis. Module 4: treatment - drug-resistant tuberculosis treatment, 2022 update. Geneva: World Health Organization. Licence: CC BY-NC-SA 3.0 IGO.&lt;/title&gt;&lt;/titles&gt;&lt;dates&gt;&lt;year&gt;2022&lt;/year&gt;&lt;/dates&gt;&lt;urls&gt;&lt;/urls&gt;&lt;/record&gt;&lt;/Cite&gt;&lt;/EndNote&gt;</w:instrText>
            </w:r>
            <w:r>
              <w:rPr>
                <w:rFonts w:ascii="Arial Narrow" w:hAnsi="Arial Narrow"/>
                <w:sz w:val="22"/>
              </w:rPr>
              <w:fldChar w:fldCharType="separate"/>
            </w:r>
            <w:r w:rsidRPr="00F5347B">
              <w:rPr>
                <w:rFonts w:ascii="Arial Narrow" w:hAnsi="Arial Narrow"/>
                <w:noProof/>
                <w:sz w:val="22"/>
                <w:lang w:val="en-US"/>
              </w:rPr>
              <w:t>[4]</w:t>
            </w:r>
            <w:r>
              <w:rPr>
                <w:rFonts w:ascii="Arial Narrow" w:hAnsi="Arial Narrow"/>
                <w:sz w:val="22"/>
              </w:rPr>
              <w:fldChar w:fldCharType="end"/>
            </w:r>
            <w:r w:rsidRPr="00F5347B">
              <w:rPr>
                <w:rFonts w:ascii="Arial Narrow" w:hAnsi="Arial Narrow"/>
                <w:sz w:val="22"/>
                <w:lang w:val="en-US"/>
              </w:rPr>
              <w:t>:</w:t>
            </w:r>
          </w:p>
          <w:tbl>
            <w:tblPr>
              <w:tblW w:w="4860" w:type="dxa"/>
              <w:tblCellMar>
                <w:left w:w="0" w:type="dxa"/>
                <w:right w:w="0" w:type="dxa"/>
              </w:tblCellMar>
              <w:tblLook w:val="00A0" w:firstRow="1" w:lastRow="0" w:firstColumn="1" w:lastColumn="0" w:noHBand="0" w:noVBand="0"/>
            </w:tblPr>
            <w:tblGrid>
              <w:gridCol w:w="1446"/>
              <w:gridCol w:w="3414"/>
            </w:tblGrid>
            <w:tr w:rsidR="00F5347B" w:rsidRPr="00F5347B" w14:paraId="784616C7" w14:textId="77777777" w:rsidTr="00F5347B">
              <w:trPr>
                <w:trHeight w:val="508"/>
              </w:trPr>
              <w:tc>
                <w:tcPr>
                  <w:tcW w:w="1440" w:type="dxa"/>
                  <w:tcBorders>
                    <w:top w:val="single" w:sz="8" w:space="0" w:color="000000"/>
                    <w:left w:val="single" w:sz="8" w:space="0" w:color="000000"/>
                    <w:bottom w:val="single" w:sz="8" w:space="0" w:color="000000"/>
                    <w:right w:val="single" w:sz="8" w:space="0" w:color="000000"/>
                  </w:tcBorders>
                  <w:shd w:val="clear" w:color="auto" w:fill="E7E6E6"/>
                  <w:tcMar>
                    <w:top w:w="15" w:type="dxa"/>
                    <w:left w:w="78" w:type="dxa"/>
                    <w:bottom w:w="0" w:type="dxa"/>
                    <w:right w:w="78" w:type="dxa"/>
                  </w:tcMar>
                  <w:hideMark/>
                </w:tcPr>
                <w:p w14:paraId="66BEDC81" w14:textId="77777777" w:rsidR="00F5347B" w:rsidRPr="00F5347B" w:rsidRDefault="00F5347B" w:rsidP="00F5347B">
                  <w:pPr>
                    <w:rPr>
                      <w:rFonts w:ascii="Arial Narrow" w:hAnsi="Arial Narrow"/>
                      <w:sz w:val="22"/>
                    </w:rPr>
                  </w:pPr>
                  <w:r w:rsidRPr="00F5347B">
                    <w:rPr>
                      <w:rFonts w:ascii="Arial Narrow" w:hAnsi="Arial Narrow"/>
                      <w:b/>
                      <w:bCs/>
                      <w:sz w:val="22"/>
                    </w:rPr>
                    <w:t>WHO-Gruppe</w:t>
                  </w:r>
                </w:p>
              </w:tc>
              <w:tc>
                <w:tcPr>
                  <w:tcW w:w="3400" w:type="dxa"/>
                  <w:tcBorders>
                    <w:top w:val="single" w:sz="8" w:space="0" w:color="000000"/>
                    <w:left w:val="single" w:sz="8" w:space="0" w:color="000000"/>
                    <w:bottom w:val="single" w:sz="8" w:space="0" w:color="000000"/>
                    <w:right w:val="single" w:sz="8" w:space="0" w:color="000000"/>
                  </w:tcBorders>
                  <w:shd w:val="clear" w:color="auto" w:fill="E7E6E6"/>
                  <w:tcMar>
                    <w:top w:w="15" w:type="dxa"/>
                    <w:left w:w="78" w:type="dxa"/>
                    <w:bottom w:w="0" w:type="dxa"/>
                    <w:right w:w="78" w:type="dxa"/>
                  </w:tcMar>
                  <w:hideMark/>
                </w:tcPr>
                <w:p w14:paraId="431E30E2" w14:textId="77777777" w:rsidR="00F5347B" w:rsidRPr="00F5347B" w:rsidRDefault="00F5347B" w:rsidP="00F5347B">
                  <w:pPr>
                    <w:rPr>
                      <w:rFonts w:ascii="Arial Narrow" w:hAnsi="Arial Narrow"/>
                      <w:sz w:val="22"/>
                    </w:rPr>
                  </w:pPr>
                  <w:r w:rsidRPr="00F5347B">
                    <w:rPr>
                      <w:rFonts w:ascii="Arial Narrow" w:hAnsi="Arial Narrow"/>
                      <w:b/>
                      <w:bCs/>
                      <w:sz w:val="22"/>
                    </w:rPr>
                    <w:t>Medikamente (WHO-Abkürzung)</w:t>
                  </w:r>
                </w:p>
              </w:tc>
            </w:tr>
            <w:tr w:rsidR="00F5347B" w:rsidRPr="00F5347B" w14:paraId="524461BF" w14:textId="77777777" w:rsidTr="00F5347B">
              <w:trPr>
                <w:trHeight w:val="777"/>
              </w:trPr>
              <w:tc>
                <w:tcPr>
                  <w:tcW w:w="1440" w:type="dxa"/>
                  <w:tcBorders>
                    <w:top w:val="single" w:sz="8" w:space="0" w:color="000000"/>
                    <w:left w:val="single" w:sz="8" w:space="0" w:color="000000"/>
                    <w:bottom w:val="single" w:sz="8" w:space="0" w:color="000000"/>
                    <w:right w:val="single" w:sz="8" w:space="0" w:color="000000"/>
                  </w:tcBorders>
                  <w:shd w:val="clear" w:color="auto" w:fill="BBD3B0"/>
                  <w:tcMar>
                    <w:top w:w="15" w:type="dxa"/>
                    <w:left w:w="78" w:type="dxa"/>
                    <w:bottom w:w="0" w:type="dxa"/>
                    <w:right w:w="78" w:type="dxa"/>
                  </w:tcMar>
                  <w:vAlign w:val="center"/>
                  <w:hideMark/>
                </w:tcPr>
                <w:p w14:paraId="33E4D7D7" w14:textId="77777777" w:rsidR="00F5347B" w:rsidRPr="00F5347B" w:rsidRDefault="00F5347B" w:rsidP="00F5347B">
                  <w:pPr>
                    <w:rPr>
                      <w:rFonts w:ascii="Arial Narrow" w:hAnsi="Arial Narrow"/>
                      <w:sz w:val="22"/>
                    </w:rPr>
                  </w:pPr>
                  <w:r w:rsidRPr="00F5347B">
                    <w:rPr>
                      <w:rFonts w:ascii="Arial Narrow" w:hAnsi="Arial Narrow"/>
                      <w:b/>
                      <w:bCs/>
                      <w:sz w:val="22"/>
                    </w:rPr>
                    <w:t>Gruppe A</w:t>
                  </w:r>
                </w:p>
              </w:tc>
              <w:tc>
                <w:tcPr>
                  <w:tcW w:w="3400" w:type="dxa"/>
                  <w:tcBorders>
                    <w:top w:val="single" w:sz="8" w:space="0" w:color="000000"/>
                    <w:left w:val="single" w:sz="8" w:space="0" w:color="000000"/>
                    <w:bottom w:val="single" w:sz="8" w:space="0" w:color="000000"/>
                    <w:right w:val="single" w:sz="8" w:space="0" w:color="000000"/>
                  </w:tcBorders>
                  <w:shd w:val="clear" w:color="auto" w:fill="BBD3B0"/>
                  <w:tcMar>
                    <w:top w:w="15" w:type="dxa"/>
                    <w:left w:w="78" w:type="dxa"/>
                    <w:bottom w:w="0" w:type="dxa"/>
                    <w:right w:w="78" w:type="dxa"/>
                  </w:tcMar>
                  <w:vAlign w:val="center"/>
                  <w:hideMark/>
                </w:tcPr>
                <w:p w14:paraId="6D391D35" w14:textId="77777777" w:rsidR="00F5347B" w:rsidRPr="00F5347B" w:rsidRDefault="00F5347B" w:rsidP="00F5347B">
                  <w:pPr>
                    <w:rPr>
                      <w:rFonts w:ascii="Arial Narrow" w:hAnsi="Arial Narrow"/>
                      <w:sz w:val="22"/>
                    </w:rPr>
                  </w:pPr>
                  <w:proofErr w:type="spellStart"/>
                  <w:r w:rsidRPr="00F5347B">
                    <w:rPr>
                      <w:rFonts w:ascii="Arial Narrow" w:hAnsi="Arial Narrow"/>
                      <w:sz w:val="22"/>
                    </w:rPr>
                    <w:t>Bedaquilin</w:t>
                  </w:r>
                  <w:proofErr w:type="spellEnd"/>
                  <w:r w:rsidRPr="00F5347B">
                    <w:rPr>
                      <w:rFonts w:ascii="Arial Narrow" w:hAnsi="Arial Narrow"/>
                      <w:sz w:val="22"/>
                    </w:rPr>
                    <w:t xml:space="preserve"> (</w:t>
                  </w:r>
                  <w:proofErr w:type="spellStart"/>
                  <w:r w:rsidRPr="00F5347B">
                    <w:rPr>
                      <w:rFonts w:ascii="Arial Narrow" w:hAnsi="Arial Narrow"/>
                      <w:sz w:val="22"/>
                    </w:rPr>
                    <w:t>Bdq</w:t>
                  </w:r>
                  <w:proofErr w:type="spellEnd"/>
                  <w:r w:rsidRPr="00F5347B">
                    <w:rPr>
                      <w:rFonts w:ascii="Arial Narrow" w:hAnsi="Arial Narrow"/>
                      <w:sz w:val="22"/>
                    </w:rPr>
                    <w:t>)</w:t>
                  </w:r>
                </w:p>
                <w:p w14:paraId="43226CBF" w14:textId="77777777" w:rsidR="00F5347B" w:rsidRPr="00F5347B" w:rsidRDefault="00F5347B" w:rsidP="00F5347B">
                  <w:pPr>
                    <w:rPr>
                      <w:rFonts w:ascii="Arial Narrow" w:hAnsi="Arial Narrow"/>
                      <w:sz w:val="22"/>
                    </w:rPr>
                  </w:pPr>
                  <w:r w:rsidRPr="00F5347B">
                    <w:rPr>
                      <w:rFonts w:ascii="Arial Narrow" w:hAnsi="Arial Narrow"/>
                      <w:sz w:val="22"/>
                    </w:rPr>
                    <w:t>Levofloxacin (</w:t>
                  </w:r>
                  <w:proofErr w:type="spellStart"/>
                  <w:r w:rsidRPr="00F5347B">
                    <w:rPr>
                      <w:rFonts w:ascii="Arial Narrow" w:hAnsi="Arial Narrow"/>
                      <w:sz w:val="22"/>
                    </w:rPr>
                    <w:t>Lfx</w:t>
                  </w:r>
                  <w:proofErr w:type="spellEnd"/>
                  <w:r w:rsidRPr="00F5347B">
                    <w:rPr>
                      <w:rFonts w:ascii="Arial Narrow" w:hAnsi="Arial Narrow"/>
                      <w:sz w:val="22"/>
                    </w:rPr>
                    <w:t xml:space="preserve">) / </w:t>
                  </w:r>
                  <w:proofErr w:type="spellStart"/>
                  <w:r w:rsidRPr="00F5347B">
                    <w:rPr>
                      <w:rFonts w:ascii="Arial Narrow" w:hAnsi="Arial Narrow"/>
                      <w:sz w:val="22"/>
                    </w:rPr>
                    <w:t>Moxifloxacin</w:t>
                  </w:r>
                  <w:proofErr w:type="spellEnd"/>
                  <w:r w:rsidRPr="00F5347B">
                    <w:rPr>
                      <w:rFonts w:ascii="Arial Narrow" w:hAnsi="Arial Narrow"/>
                      <w:sz w:val="22"/>
                    </w:rPr>
                    <w:t xml:space="preserve"> (</w:t>
                  </w:r>
                  <w:proofErr w:type="spellStart"/>
                  <w:r w:rsidRPr="00F5347B">
                    <w:rPr>
                      <w:rFonts w:ascii="Arial Narrow" w:hAnsi="Arial Narrow"/>
                      <w:sz w:val="22"/>
                    </w:rPr>
                    <w:t>Mfx</w:t>
                  </w:r>
                  <w:proofErr w:type="spellEnd"/>
                  <w:r w:rsidRPr="00F5347B">
                    <w:rPr>
                      <w:rFonts w:ascii="Arial Narrow" w:hAnsi="Arial Narrow"/>
                      <w:sz w:val="22"/>
                    </w:rPr>
                    <w:t>)</w:t>
                  </w:r>
                </w:p>
                <w:p w14:paraId="1AB2A3D8" w14:textId="77777777" w:rsidR="00F5347B" w:rsidRPr="00F5347B" w:rsidRDefault="00F5347B" w:rsidP="00F5347B">
                  <w:pPr>
                    <w:rPr>
                      <w:rFonts w:ascii="Arial Narrow" w:hAnsi="Arial Narrow"/>
                      <w:sz w:val="22"/>
                    </w:rPr>
                  </w:pPr>
                  <w:proofErr w:type="spellStart"/>
                  <w:r w:rsidRPr="00F5347B">
                    <w:rPr>
                      <w:rFonts w:ascii="Arial Narrow" w:hAnsi="Arial Narrow"/>
                      <w:sz w:val="22"/>
                    </w:rPr>
                    <w:t>Linezolid</w:t>
                  </w:r>
                  <w:proofErr w:type="spellEnd"/>
                  <w:r w:rsidRPr="00F5347B">
                    <w:rPr>
                      <w:rFonts w:ascii="Arial Narrow" w:hAnsi="Arial Narrow"/>
                      <w:sz w:val="22"/>
                    </w:rPr>
                    <w:t xml:space="preserve"> (</w:t>
                  </w:r>
                  <w:proofErr w:type="spellStart"/>
                  <w:r w:rsidRPr="00F5347B">
                    <w:rPr>
                      <w:rFonts w:ascii="Arial Narrow" w:hAnsi="Arial Narrow"/>
                      <w:sz w:val="22"/>
                    </w:rPr>
                    <w:t>Lzd</w:t>
                  </w:r>
                  <w:proofErr w:type="spellEnd"/>
                  <w:r w:rsidRPr="00F5347B">
                    <w:rPr>
                      <w:rFonts w:ascii="Arial Narrow" w:hAnsi="Arial Narrow"/>
                      <w:sz w:val="22"/>
                    </w:rPr>
                    <w:t>)</w:t>
                  </w:r>
                </w:p>
              </w:tc>
            </w:tr>
            <w:tr w:rsidR="00F5347B" w:rsidRPr="00F5347B" w14:paraId="1CA3B168" w14:textId="77777777" w:rsidTr="00F5347B">
              <w:trPr>
                <w:trHeight w:val="777"/>
              </w:trPr>
              <w:tc>
                <w:tcPr>
                  <w:tcW w:w="1440" w:type="dxa"/>
                  <w:tcBorders>
                    <w:top w:val="single" w:sz="8" w:space="0" w:color="000000"/>
                    <w:left w:val="single" w:sz="8" w:space="0" w:color="000000"/>
                    <w:bottom w:val="single" w:sz="8" w:space="0" w:color="000000"/>
                    <w:right w:val="single" w:sz="8" w:space="0" w:color="000000"/>
                  </w:tcBorders>
                  <w:shd w:val="clear" w:color="auto" w:fill="FFDCA9"/>
                  <w:tcMar>
                    <w:top w:w="15" w:type="dxa"/>
                    <w:left w:w="78" w:type="dxa"/>
                    <w:bottom w:w="0" w:type="dxa"/>
                    <w:right w:w="78" w:type="dxa"/>
                  </w:tcMar>
                  <w:vAlign w:val="center"/>
                  <w:hideMark/>
                </w:tcPr>
                <w:p w14:paraId="2466B2C8" w14:textId="77777777" w:rsidR="00F5347B" w:rsidRPr="00F5347B" w:rsidRDefault="00F5347B" w:rsidP="00F5347B">
                  <w:pPr>
                    <w:rPr>
                      <w:rFonts w:ascii="Arial Narrow" w:hAnsi="Arial Narrow"/>
                      <w:sz w:val="22"/>
                    </w:rPr>
                  </w:pPr>
                  <w:r w:rsidRPr="00F5347B">
                    <w:rPr>
                      <w:rFonts w:ascii="Arial Narrow" w:hAnsi="Arial Narrow"/>
                      <w:b/>
                      <w:bCs/>
                      <w:sz w:val="22"/>
                    </w:rPr>
                    <w:t>Gruppe B</w:t>
                  </w:r>
                </w:p>
              </w:tc>
              <w:tc>
                <w:tcPr>
                  <w:tcW w:w="3400" w:type="dxa"/>
                  <w:tcBorders>
                    <w:top w:val="single" w:sz="8" w:space="0" w:color="000000"/>
                    <w:left w:val="single" w:sz="8" w:space="0" w:color="000000"/>
                    <w:bottom w:val="single" w:sz="8" w:space="0" w:color="000000"/>
                    <w:right w:val="single" w:sz="8" w:space="0" w:color="000000"/>
                  </w:tcBorders>
                  <w:shd w:val="clear" w:color="auto" w:fill="FFDCA9"/>
                  <w:tcMar>
                    <w:top w:w="15" w:type="dxa"/>
                    <w:left w:w="78" w:type="dxa"/>
                    <w:bottom w:w="0" w:type="dxa"/>
                    <w:right w:w="78" w:type="dxa"/>
                  </w:tcMar>
                  <w:vAlign w:val="center"/>
                  <w:hideMark/>
                </w:tcPr>
                <w:p w14:paraId="12E566B2" w14:textId="77777777" w:rsidR="00F5347B" w:rsidRPr="00F5347B" w:rsidRDefault="00F5347B" w:rsidP="00F5347B">
                  <w:pPr>
                    <w:rPr>
                      <w:rFonts w:ascii="Arial Narrow" w:hAnsi="Arial Narrow"/>
                      <w:sz w:val="22"/>
                    </w:rPr>
                  </w:pPr>
                  <w:proofErr w:type="spellStart"/>
                  <w:r w:rsidRPr="00F5347B">
                    <w:rPr>
                      <w:rFonts w:ascii="Arial Narrow" w:hAnsi="Arial Narrow"/>
                      <w:sz w:val="22"/>
                    </w:rPr>
                    <w:t>Clofazimin</w:t>
                  </w:r>
                  <w:proofErr w:type="spellEnd"/>
                  <w:r w:rsidRPr="00F5347B">
                    <w:rPr>
                      <w:rFonts w:ascii="Arial Narrow" w:hAnsi="Arial Narrow"/>
                      <w:sz w:val="22"/>
                    </w:rPr>
                    <w:t xml:space="preserve"> (</w:t>
                  </w:r>
                  <w:proofErr w:type="spellStart"/>
                  <w:r w:rsidRPr="00F5347B">
                    <w:rPr>
                      <w:rFonts w:ascii="Arial Narrow" w:hAnsi="Arial Narrow"/>
                      <w:sz w:val="22"/>
                    </w:rPr>
                    <w:t>Cfz</w:t>
                  </w:r>
                  <w:proofErr w:type="spellEnd"/>
                  <w:r w:rsidRPr="00F5347B">
                    <w:rPr>
                      <w:rFonts w:ascii="Arial Narrow" w:hAnsi="Arial Narrow"/>
                      <w:sz w:val="22"/>
                    </w:rPr>
                    <w:t>)</w:t>
                  </w:r>
                </w:p>
                <w:p w14:paraId="05A16B72" w14:textId="1B6D1BE2" w:rsidR="00F5347B" w:rsidRPr="00F5347B" w:rsidRDefault="00F5347B" w:rsidP="00F5347B">
                  <w:pPr>
                    <w:rPr>
                      <w:rFonts w:ascii="Arial Narrow" w:hAnsi="Arial Narrow"/>
                      <w:sz w:val="22"/>
                    </w:rPr>
                  </w:pPr>
                  <w:proofErr w:type="spellStart"/>
                  <w:r w:rsidRPr="00F5347B">
                    <w:rPr>
                      <w:rFonts w:ascii="Arial Narrow" w:hAnsi="Arial Narrow"/>
                      <w:sz w:val="22"/>
                    </w:rPr>
                    <w:t>Terizidon</w:t>
                  </w:r>
                  <w:proofErr w:type="spellEnd"/>
                  <w:r w:rsidRPr="00F5347B">
                    <w:rPr>
                      <w:rFonts w:ascii="Arial Narrow" w:hAnsi="Arial Narrow"/>
                      <w:sz w:val="22"/>
                    </w:rPr>
                    <w:t xml:space="preserve"> (</w:t>
                  </w:r>
                  <w:proofErr w:type="spellStart"/>
                  <w:r w:rsidRPr="00F5347B">
                    <w:rPr>
                      <w:rFonts w:ascii="Arial Narrow" w:hAnsi="Arial Narrow"/>
                      <w:sz w:val="22"/>
                    </w:rPr>
                    <w:t>Trd</w:t>
                  </w:r>
                  <w:proofErr w:type="spellEnd"/>
                  <w:r w:rsidRPr="00F5347B">
                    <w:rPr>
                      <w:rFonts w:ascii="Arial Narrow" w:hAnsi="Arial Narrow"/>
                      <w:sz w:val="22"/>
                    </w:rPr>
                    <w:t>)</w:t>
                  </w:r>
                </w:p>
              </w:tc>
            </w:tr>
            <w:tr w:rsidR="00F5347B" w:rsidRPr="00F5347B" w14:paraId="771FD979" w14:textId="77777777" w:rsidTr="00F5347B">
              <w:trPr>
                <w:trHeight w:val="2387"/>
              </w:trPr>
              <w:tc>
                <w:tcPr>
                  <w:tcW w:w="1440" w:type="dxa"/>
                  <w:tcBorders>
                    <w:top w:val="single" w:sz="8" w:space="0" w:color="000000"/>
                    <w:left w:val="single" w:sz="8" w:space="0" w:color="000000"/>
                    <w:bottom w:val="single" w:sz="8" w:space="0" w:color="000000"/>
                    <w:right w:val="single" w:sz="8" w:space="0" w:color="000000"/>
                  </w:tcBorders>
                  <w:shd w:val="clear" w:color="auto" w:fill="F4BFAD"/>
                  <w:tcMar>
                    <w:top w:w="15" w:type="dxa"/>
                    <w:left w:w="78" w:type="dxa"/>
                    <w:bottom w:w="0" w:type="dxa"/>
                    <w:right w:w="78" w:type="dxa"/>
                  </w:tcMar>
                  <w:vAlign w:val="center"/>
                  <w:hideMark/>
                </w:tcPr>
                <w:p w14:paraId="4ED9B713" w14:textId="77777777" w:rsidR="00F5347B" w:rsidRPr="00F5347B" w:rsidRDefault="00F5347B" w:rsidP="00F5347B">
                  <w:pPr>
                    <w:rPr>
                      <w:rFonts w:ascii="Arial Narrow" w:hAnsi="Arial Narrow"/>
                      <w:sz w:val="22"/>
                    </w:rPr>
                  </w:pPr>
                  <w:r w:rsidRPr="00F5347B">
                    <w:rPr>
                      <w:rFonts w:ascii="Arial Narrow" w:hAnsi="Arial Narrow"/>
                      <w:b/>
                      <w:bCs/>
                      <w:sz w:val="22"/>
                    </w:rPr>
                    <w:t>Gruppe C</w:t>
                  </w:r>
                </w:p>
              </w:tc>
              <w:tc>
                <w:tcPr>
                  <w:tcW w:w="3400" w:type="dxa"/>
                  <w:tcBorders>
                    <w:top w:val="single" w:sz="8" w:space="0" w:color="000000"/>
                    <w:left w:val="single" w:sz="8" w:space="0" w:color="000000"/>
                    <w:bottom w:val="single" w:sz="8" w:space="0" w:color="000000"/>
                    <w:right w:val="single" w:sz="8" w:space="0" w:color="000000"/>
                  </w:tcBorders>
                  <w:shd w:val="clear" w:color="auto" w:fill="F4BFAD"/>
                  <w:tcMar>
                    <w:top w:w="15" w:type="dxa"/>
                    <w:left w:w="78" w:type="dxa"/>
                    <w:bottom w:w="0" w:type="dxa"/>
                    <w:right w:w="78" w:type="dxa"/>
                  </w:tcMar>
                  <w:vAlign w:val="center"/>
                  <w:hideMark/>
                </w:tcPr>
                <w:p w14:paraId="11513B02" w14:textId="53A59229" w:rsidR="00F5347B" w:rsidRPr="00F5347B" w:rsidRDefault="00F5347B" w:rsidP="00F5347B">
                  <w:pPr>
                    <w:rPr>
                      <w:rFonts w:ascii="Arial Narrow" w:hAnsi="Arial Narrow"/>
                      <w:sz w:val="22"/>
                      <w:lang w:val="en-US"/>
                    </w:rPr>
                  </w:pPr>
                  <w:r w:rsidRPr="00F5347B">
                    <w:rPr>
                      <w:rFonts w:ascii="Arial Narrow" w:hAnsi="Arial Narrow"/>
                      <w:sz w:val="22"/>
                      <w:lang w:val="en-US"/>
                    </w:rPr>
                    <w:t>Amikacin (Am)</w:t>
                  </w:r>
                </w:p>
                <w:p w14:paraId="74516CCD" w14:textId="77777777" w:rsidR="00F5347B" w:rsidRPr="00F5347B" w:rsidRDefault="00F5347B" w:rsidP="00F5347B">
                  <w:pPr>
                    <w:rPr>
                      <w:rFonts w:ascii="Arial Narrow" w:hAnsi="Arial Narrow"/>
                      <w:sz w:val="22"/>
                      <w:lang w:val="en-US"/>
                    </w:rPr>
                  </w:pPr>
                  <w:proofErr w:type="spellStart"/>
                  <w:r w:rsidRPr="00F5347B">
                    <w:rPr>
                      <w:rFonts w:ascii="Arial Narrow" w:hAnsi="Arial Narrow"/>
                      <w:sz w:val="22"/>
                      <w:lang w:val="en-US"/>
                    </w:rPr>
                    <w:t>Delamanid</w:t>
                  </w:r>
                  <w:proofErr w:type="spellEnd"/>
                  <w:r w:rsidRPr="00F5347B">
                    <w:rPr>
                      <w:rFonts w:ascii="Arial Narrow" w:hAnsi="Arial Narrow"/>
                      <w:sz w:val="22"/>
                      <w:lang w:val="en-US"/>
                    </w:rPr>
                    <w:t xml:space="preserve"> (</w:t>
                  </w:r>
                  <w:proofErr w:type="spellStart"/>
                  <w:r w:rsidRPr="00F5347B">
                    <w:rPr>
                      <w:rFonts w:ascii="Arial Narrow" w:hAnsi="Arial Narrow"/>
                      <w:sz w:val="22"/>
                      <w:lang w:val="en-US"/>
                    </w:rPr>
                    <w:t>Dlm</w:t>
                  </w:r>
                  <w:proofErr w:type="spellEnd"/>
                  <w:r w:rsidRPr="00F5347B">
                    <w:rPr>
                      <w:rFonts w:ascii="Arial Narrow" w:hAnsi="Arial Narrow"/>
                      <w:sz w:val="22"/>
                      <w:lang w:val="en-US"/>
                    </w:rPr>
                    <w:t>)</w:t>
                  </w:r>
                </w:p>
                <w:p w14:paraId="72C7F3B3" w14:textId="77777777" w:rsidR="00F5347B" w:rsidRPr="00F5347B" w:rsidRDefault="00F5347B" w:rsidP="00F5347B">
                  <w:pPr>
                    <w:rPr>
                      <w:rFonts w:ascii="Arial Narrow" w:hAnsi="Arial Narrow"/>
                      <w:sz w:val="22"/>
                      <w:lang w:val="en-US"/>
                    </w:rPr>
                  </w:pPr>
                  <w:r w:rsidRPr="00F5347B">
                    <w:rPr>
                      <w:rFonts w:ascii="Arial Narrow" w:hAnsi="Arial Narrow"/>
                      <w:sz w:val="22"/>
                      <w:lang w:val="en-US"/>
                    </w:rPr>
                    <w:t>Ethambutol (E)</w:t>
                  </w:r>
                </w:p>
                <w:p w14:paraId="7BDD0433" w14:textId="77777777" w:rsidR="00F5347B" w:rsidRPr="00F5347B" w:rsidRDefault="00F5347B" w:rsidP="00F5347B">
                  <w:pPr>
                    <w:rPr>
                      <w:rFonts w:ascii="Arial Narrow" w:hAnsi="Arial Narrow"/>
                      <w:sz w:val="22"/>
                      <w:lang w:val="en-US"/>
                    </w:rPr>
                  </w:pPr>
                  <w:r w:rsidRPr="00F5347B">
                    <w:rPr>
                      <w:rFonts w:ascii="Arial Narrow" w:hAnsi="Arial Narrow"/>
                      <w:sz w:val="22"/>
                      <w:lang w:val="en-US"/>
                    </w:rPr>
                    <w:t xml:space="preserve">Imipenem – </w:t>
                  </w:r>
                  <w:proofErr w:type="spellStart"/>
                  <w:r w:rsidRPr="00F5347B">
                    <w:rPr>
                      <w:rFonts w:ascii="Arial Narrow" w:hAnsi="Arial Narrow"/>
                      <w:sz w:val="22"/>
                      <w:lang w:val="en-US"/>
                    </w:rPr>
                    <w:t>Cilastin</w:t>
                  </w:r>
                  <w:proofErr w:type="spellEnd"/>
                  <w:r w:rsidRPr="00F5347B">
                    <w:rPr>
                      <w:rFonts w:ascii="Arial Narrow" w:hAnsi="Arial Narrow"/>
                      <w:sz w:val="22"/>
                      <w:lang w:val="en-US"/>
                    </w:rPr>
                    <w:t xml:space="preserve"> (</w:t>
                  </w:r>
                  <w:proofErr w:type="spellStart"/>
                  <w:r w:rsidRPr="00F5347B">
                    <w:rPr>
                      <w:rFonts w:ascii="Arial Narrow" w:hAnsi="Arial Narrow"/>
                      <w:sz w:val="22"/>
                      <w:lang w:val="en-US"/>
                    </w:rPr>
                    <w:t>Ipm-Cln</w:t>
                  </w:r>
                  <w:proofErr w:type="spellEnd"/>
                  <w:r w:rsidRPr="00F5347B">
                    <w:rPr>
                      <w:rFonts w:ascii="Arial Narrow" w:hAnsi="Arial Narrow"/>
                      <w:sz w:val="22"/>
                      <w:lang w:val="en-US"/>
                    </w:rPr>
                    <w:t>)</w:t>
                  </w:r>
                  <w:r w:rsidRPr="00F5347B">
                    <w:rPr>
                      <w:rFonts w:ascii="Arial Narrow" w:hAnsi="Arial Narrow"/>
                      <w:sz w:val="22"/>
                      <w:lang w:val="en-US"/>
                    </w:rPr>
                    <w:br/>
                    <w:t>/ Meropenem (</w:t>
                  </w:r>
                  <w:proofErr w:type="spellStart"/>
                  <w:r w:rsidRPr="00F5347B">
                    <w:rPr>
                      <w:rFonts w:ascii="Arial Narrow" w:hAnsi="Arial Narrow"/>
                      <w:sz w:val="22"/>
                      <w:lang w:val="en-US"/>
                    </w:rPr>
                    <w:t>Mpm</w:t>
                  </w:r>
                  <w:proofErr w:type="spellEnd"/>
                  <w:r w:rsidRPr="00F5347B">
                    <w:rPr>
                      <w:rFonts w:ascii="Arial Narrow" w:hAnsi="Arial Narrow"/>
                      <w:sz w:val="22"/>
                      <w:lang w:val="en-US"/>
                    </w:rPr>
                    <w:t xml:space="preserve">) </w:t>
                  </w:r>
                </w:p>
                <w:p w14:paraId="68F70133" w14:textId="77777777" w:rsidR="00F5347B" w:rsidRPr="00F5347B" w:rsidRDefault="00F5347B" w:rsidP="00F5347B">
                  <w:pPr>
                    <w:rPr>
                      <w:rFonts w:ascii="Arial Narrow" w:hAnsi="Arial Narrow"/>
                      <w:sz w:val="22"/>
                      <w:lang w:val="en-US"/>
                    </w:rPr>
                  </w:pPr>
                  <w:r w:rsidRPr="00F5347B">
                    <w:rPr>
                      <w:rFonts w:ascii="Arial Narrow" w:hAnsi="Arial Narrow"/>
                      <w:sz w:val="22"/>
                      <w:lang w:val="es-ES"/>
                    </w:rPr>
                    <w:t>Para-</w:t>
                  </w:r>
                  <w:proofErr w:type="spellStart"/>
                  <w:r w:rsidRPr="00F5347B">
                    <w:rPr>
                      <w:rFonts w:ascii="Arial Narrow" w:hAnsi="Arial Narrow"/>
                      <w:sz w:val="22"/>
                      <w:lang w:val="es-ES"/>
                    </w:rPr>
                    <w:t>Aminosalicylsäure</w:t>
                  </w:r>
                  <w:proofErr w:type="spellEnd"/>
                  <w:r w:rsidRPr="00F5347B">
                    <w:rPr>
                      <w:rFonts w:ascii="Arial Narrow" w:hAnsi="Arial Narrow"/>
                      <w:sz w:val="22"/>
                      <w:lang w:val="es-ES"/>
                    </w:rPr>
                    <w:t xml:space="preserve"> (PAS)</w:t>
                  </w:r>
                </w:p>
                <w:p w14:paraId="66F5F849" w14:textId="11E50E95" w:rsidR="00F5347B" w:rsidRPr="00F5347B" w:rsidRDefault="00F5347B" w:rsidP="00F5347B">
                  <w:pPr>
                    <w:rPr>
                      <w:rFonts w:ascii="Arial Narrow" w:hAnsi="Arial Narrow"/>
                      <w:sz w:val="22"/>
                    </w:rPr>
                  </w:pPr>
                  <w:proofErr w:type="spellStart"/>
                  <w:r w:rsidRPr="00F5347B">
                    <w:rPr>
                      <w:rFonts w:ascii="Arial Narrow" w:hAnsi="Arial Narrow"/>
                      <w:sz w:val="22"/>
                      <w:lang w:val="es-ES"/>
                    </w:rPr>
                    <w:t>Protionamid</w:t>
                  </w:r>
                  <w:proofErr w:type="spellEnd"/>
                  <w:r w:rsidRPr="00F5347B">
                    <w:rPr>
                      <w:rFonts w:ascii="Arial Narrow" w:hAnsi="Arial Narrow"/>
                      <w:sz w:val="22"/>
                      <w:lang w:val="es-ES"/>
                    </w:rPr>
                    <w:t xml:space="preserve"> (</w:t>
                  </w:r>
                  <w:proofErr w:type="spellStart"/>
                  <w:r w:rsidRPr="00F5347B">
                    <w:rPr>
                      <w:rFonts w:ascii="Arial Narrow" w:hAnsi="Arial Narrow"/>
                      <w:sz w:val="22"/>
                      <w:lang w:val="es-ES"/>
                    </w:rPr>
                    <w:t>Pto</w:t>
                  </w:r>
                  <w:proofErr w:type="spellEnd"/>
                  <w:r w:rsidRPr="00F5347B">
                    <w:rPr>
                      <w:rFonts w:ascii="Arial Narrow" w:hAnsi="Arial Narrow"/>
                      <w:sz w:val="22"/>
                      <w:lang w:val="es-ES"/>
                    </w:rPr>
                    <w:t>)</w:t>
                  </w:r>
                </w:p>
                <w:p w14:paraId="054304E8" w14:textId="77777777" w:rsidR="00F5347B" w:rsidRPr="00F5347B" w:rsidRDefault="00F5347B" w:rsidP="00F5347B">
                  <w:pPr>
                    <w:rPr>
                      <w:rFonts w:ascii="Arial Narrow" w:hAnsi="Arial Narrow"/>
                      <w:sz w:val="22"/>
                    </w:rPr>
                  </w:pPr>
                  <w:r w:rsidRPr="00F5347B">
                    <w:rPr>
                      <w:rFonts w:ascii="Arial Narrow" w:hAnsi="Arial Narrow"/>
                      <w:sz w:val="22"/>
                    </w:rPr>
                    <w:t>Pyrazinamid (Z)</w:t>
                  </w:r>
                </w:p>
              </w:tc>
            </w:tr>
          </w:tbl>
          <w:p w14:paraId="0B4F593E" w14:textId="77777777" w:rsidR="00F5347B" w:rsidRPr="001A4131" w:rsidRDefault="00F5347B" w:rsidP="00B7785C">
            <w:pPr>
              <w:rPr>
                <w:rFonts w:ascii="Arial Narrow" w:hAnsi="Arial Narrow"/>
                <w:sz w:val="22"/>
              </w:rPr>
            </w:pPr>
          </w:p>
          <w:p w14:paraId="61C9C8E2" w14:textId="77777777" w:rsidR="00B7785C" w:rsidRDefault="00B7785C" w:rsidP="00B7785C">
            <w:pPr>
              <w:rPr>
                <w:rFonts w:ascii="Arial Narrow" w:hAnsi="Arial Narrow"/>
                <w:sz w:val="22"/>
              </w:rPr>
            </w:pPr>
          </w:p>
          <w:p w14:paraId="152C80E9" w14:textId="77777777" w:rsidR="00B7785C" w:rsidRPr="00B97095" w:rsidRDefault="00B7785C" w:rsidP="00B7785C">
            <w:pPr>
              <w:rPr>
                <w:rFonts w:ascii="Arial Narrow" w:hAnsi="Arial Narrow"/>
                <w:sz w:val="22"/>
                <w:u w:val="single"/>
              </w:rPr>
            </w:pPr>
            <w:r w:rsidRPr="00B97095">
              <w:rPr>
                <w:rFonts w:ascii="Arial Narrow" w:hAnsi="Arial Narrow"/>
                <w:sz w:val="22"/>
                <w:u w:val="single"/>
              </w:rPr>
              <w:t xml:space="preserve">Anwendung und Dosierung </w:t>
            </w:r>
          </w:p>
          <w:p w14:paraId="675A3951" w14:textId="77777777" w:rsidR="00B7785C" w:rsidRDefault="00B7785C" w:rsidP="00B7785C">
            <w:pPr>
              <w:rPr>
                <w:rFonts w:ascii="Arial Narrow" w:hAnsi="Arial Narrow"/>
                <w:sz w:val="22"/>
              </w:rPr>
            </w:pPr>
            <w:proofErr w:type="spellStart"/>
            <w:r>
              <w:rPr>
                <w:rFonts w:ascii="Arial Narrow" w:hAnsi="Arial Narrow"/>
                <w:sz w:val="22"/>
              </w:rPr>
              <w:t>Bedaquilin</w:t>
            </w:r>
            <w:proofErr w:type="spellEnd"/>
            <w:r>
              <w:rPr>
                <w:rFonts w:ascii="Arial Narrow" w:hAnsi="Arial Narrow"/>
                <w:sz w:val="22"/>
              </w:rPr>
              <w:t xml:space="preserve"> liegt in Tablettenform vor mit je 20 mg oder 100 mg </w:t>
            </w:r>
            <w:proofErr w:type="spellStart"/>
            <w:r>
              <w:rPr>
                <w:rFonts w:ascii="Arial Narrow" w:hAnsi="Arial Narrow"/>
                <w:sz w:val="22"/>
              </w:rPr>
              <w:t>Bedaquilin</w:t>
            </w:r>
            <w:proofErr w:type="spellEnd"/>
            <w:r>
              <w:rPr>
                <w:rFonts w:ascii="Arial Narrow" w:hAnsi="Arial Narrow"/>
                <w:sz w:val="22"/>
              </w:rPr>
              <w:t xml:space="preserve"> pro Tablette.</w:t>
            </w:r>
          </w:p>
          <w:p w14:paraId="0B55CDFE" w14:textId="77777777" w:rsidR="00B7785C" w:rsidRPr="006C6D26" w:rsidRDefault="00B7785C" w:rsidP="00B7785C">
            <w:pPr>
              <w:rPr>
                <w:rFonts w:ascii="Arial Narrow" w:hAnsi="Arial Narrow"/>
                <w:sz w:val="22"/>
              </w:rPr>
            </w:pPr>
            <w:r w:rsidRPr="006C6D26">
              <w:rPr>
                <w:rFonts w:ascii="Arial Narrow" w:hAnsi="Arial Narrow"/>
                <w:sz w:val="22"/>
              </w:rPr>
              <w:t xml:space="preserve">Erwachsene (18 Jahre und älter), sowie Kinder und Jugendliche ab 5 Jahren ab einem Körpergewicht von 30 kg: </w:t>
            </w:r>
          </w:p>
          <w:p w14:paraId="75CC3C85" w14:textId="77777777" w:rsidR="00B7785C" w:rsidRPr="006C6D26" w:rsidRDefault="00B7785C" w:rsidP="00B7785C">
            <w:pPr>
              <w:rPr>
                <w:rFonts w:ascii="Arial Narrow" w:hAnsi="Arial Narrow"/>
                <w:sz w:val="22"/>
              </w:rPr>
            </w:pPr>
            <w:r w:rsidRPr="006C6D26">
              <w:rPr>
                <w:rFonts w:ascii="Arial Narrow" w:hAnsi="Arial Narrow"/>
                <w:sz w:val="22"/>
              </w:rPr>
              <w:t>400 mg oral</w:t>
            </w:r>
            <w:r>
              <w:rPr>
                <w:rFonts w:ascii="Arial Narrow" w:hAnsi="Arial Narrow"/>
                <w:sz w:val="22"/>
              </w:rPr>
              <w:t>,</w:t>
            </w:r>
            <w:r w:rsidRPr="006C6D26">
              <w:rPr>
                <w:rFonts w:ascii="Arial Narrow" w:hAnsi="Arial Narrow"/>
                <w:sz w:val="22"/>
              </w:rPr>
              <w:t xml:space="preserve"> einmal täglich in Woche 1 bis 2 und 200 mg oral</w:t>
            </w:r>
            <w:r>
              <w:rPr>
                <w:rFonts w:ascii="Arial Narrow" w:hAnsi="Arial Narrow"/>
                <w:sz w:val="22"/>
              </w:rPr>
              <w:t>,</w:t>
            </w:r>
            <w:r w:rsidRPr="006C6D26">
              <w:rPr>
                <w:rFonts w:ascii="Arial Narrow" w:hAnsi="Arial Narrow"/>
                <w:sz w:val="22"/>
              </w:rPr>
              <w:t xml:space="preserve"> dreimal pro Woche in Woche 3 bis 24.</w:t>
            </w:r>
          </w:p>
          <w:p w14:paraId="373AC3D0" w14:textId="77777777" w:rsidR="00B7785C" w:rsidRPr="006C6D26" w:rsidRDefault="00B7785C" w:rsidP="00B7785C">
            <w:pPr>
              <w:rPr>
                <w:rFonts w:ascii="Arial Narrow" w:hAnsi="Arial Narrow"/>
                <w:sz w:val="22"/>
              </w:rPr>
            </w:pPr>
            <w:r w:rsidRPr="006C6D26">
              <w:rPr>
                <w:rFonts w:ascii="Arial Narrow" w:hAnsi="Arial Narrow"/>
                <w:sz w:val="22"/>
              </w:rPr>
              <w:t>Kinder und Jugendliche ab 5 Jahren mit einem Körpergewicht von 15 kg bis weniger als 20 kg:</w:t>
            </w:r>
          </w:p>
          <w:p w14:paraId="6476C206" w14:textId="77777777" w:rsidR="00B7785C" w:rsidRPr="006C6D26" w:rsidRDefault="00B7785C" w:rsidP="00B7785C">
            <w:pPr>
              <w:rPr>
                <w:rFonts w:ascii="Arial Narrow" w:hAnsi="Arial Narrow"/>
                <w:sz w:val="22"/>
              </w:rPr>
            </w:pPr>
            <w:r w:rsidRPr="006C6D26">
              <w:rPr>
                <w:rFonts w:ascii="Arial Narrow" w:hAnsi="Arial Narrow"/>
                <w:sz w:val="22"/>
              </w:rPr>
              <w:t>160 mg oral</w:t>
            </w:r>
            <w:r>
              <w:rPr>
                <w:rFonts w:ascii="Arial Narrow" w:hAnsi="Arial Narrow"/>
                <w:sz w:val="22"/>
              </w:rPr>
              <w:t>,</w:t>
            </w:r>
            <w:r w:rsidRPr="006C6D26">
              <w:rPr>
                <w:rFonts w:ascii="Arial Narrow" w:hAnsi="Arial Narrow"/>
                <w:sz w:val="22"/>
              </w:rPr>
              <w:t xml:space="preserve"> einmal täglich in Woche 1 bis 2 und 80 mg</w:t>
            </w:r>
            <w:r>
              <w:rPr>
                <w:rFonts w:ascii="Arial Narrow" w:hAnsi="Arial Narrow"/>
                <w:sz w:val="22"/>
              </w:rPr>
              <w:t>,</w:t>
            </w:r>
            <w:r w:rsidRPr="006C6D26">
              <w:rPr>
                <w:rFonts w:ascii="Arial Narrow" w:hAnsi="Arial Narrow"/>
                <w:sz w:val="22"/>
              </w:rPr>
              <w:t xml:space="preserve"> dreimal pro Woche in Woche 3 bis 24</w:t>
            </w:r>
          </w:p>
          <w:p w14:paraId="3AFE5A9D" w14:textId="77777777" w:rsidR="00B7785C" w:rsidRPr="006C6D26" w:rsidRDefault="00B7785C" w:rsidP="00B7785C">
            <w:pPr>
              <w:rPr>
                <w:rFonts w:ascii="Arial Narrow" w:hAnsi="Arial Narrow"/>
                <w:sz w:val="22"/>
              </w:rPr>
            </w:pPr>
            <w:r w:rsidRPr="006C6D26">
              <w:rPr>
                <w:rFonts w:ascii="Arial Narrow" w:hAnsi="Arial Narrow"/>
                <w:sz w:val="22"/>
              </w:rPr>
              <w:t>Kinder und Jugendliche ab 5 Jahren mit einem Körpergewicht von 20 kg bis weniger als 30 kg:</w:t>
            </w:r>
          </w:p>
          <w:p w14:paraId="0AF79188" w14:textId="4AE70B3B" w:rsidR="00D259A7" w:rsidRPr="004F72C0" w:rsidRDefault="00B7785C" w:rsidP="00B7785C">
            <w:pPr>
              <w:rPr>
                <w:rFonts w:ascii="Arial Narrow" w:hAnsi="Arial Narrow"/>
                <w:sz w:val="22"/>
                <w:u w:val="single"/>
              </w:rPr>
            </w:pPr>
            <w:r w:rsidRPr="006C6D26">
              <w:rPr>
                <w:rFonts w:ascii="Arial Narrow" w:hAnsi="Arial Narrow"/>
                <w:sz w:val="22"/>
              </w:rPr>
              <w:t>400 mg oral</w:t>
            </w:r>
            <w:r>
              <w:rPr>
                <w:rFonts w:ascii="Arial Narrow" w:hAnsi="Arial Narrow"/>
                <w:sz w:val="22"/>
              </w:rPr>
              <w:t>,</w:t>
            </w:r>
            <w:r w:rsidRPr="006C6D26">
              <w:rPr>
                <w:rFonts w:ascii="Arial Narrow" w:hAnsi="Arial Narrow"/>
                <w:sz w:val="22"/>
              </w:rPr>
              <w:t xml:space="preserve"> einmal täglich und 200 mg oral</w:t>
            </w:r>
            <w:r>
              <w:rPr>
                <w:rFonts w:ascii="Arial Narrow" w:hAnsi="Arial Narrow"/>
                <w:sz w:val="22"/>
              </w:rPr>
              <w:t>,</w:t>
            </w:r>
            <w:r w:rsidRPr="006C6D26">
              <w:rPr>
                <w:rFonts w:ascii="Arial Narrow" w:hAnsi="Arial Narrow"/>
                <w:sz w:val="22"/>
              </w:rPr>
              <w:t xml:space="preserve"> dreimal pro Woche</w:t>
            </w:r>
          </w:p>
        </w:tc>
      </w:tr>
    </w:tbl>
    <w:p w14:paraId="6F81F951" w14:textId="77777777" w:rsidR="008E6675" w:rsidRPr="00F532D9"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F33158" w14:textId="77777777">
        <w:tc>
          <w:tcPr>
            <w:tcW w:w="9212" w:type="dxa"/>
          </w:tcPr>
          <w:p w14:paraId="684681EC" w14:textId="7F246CCE" w:rsidR="008E6675" w:rsidRPr="005638EB" w:rsidRDefault="008E6675" w:rsidP="005638EB">
            <w:pPr>
              <w:rPr>
                <w:rFonts w:ascii="Arial Narrow" w:hAnsi="Arial Narrow"/>
                <w:b/>
              </w:rPr>
            </w:pPr>
            <w:r w:rsidRPr="005638EB">
              <w:rPr>
                <w:rFonts w:ascii="Arial Narrow" w:hAnsi="Arial Narrow"/>
                <w:b/>
                <w:sz w:val="22"/>
              </w:rPr>
              <w:t>Mit welchem OPS wird die Methode verschlüsselt?</w:t>
            </w:r>
          </w:p>
        </w:tc>
      </w:tr>
      <w:tr w:rsidR="008E6675" w:rsidRPr="006354B6" w14:paraId="5C95386E" w14:textId="77777777">
        <w:tc>
          <w:tcPr>
            <w:tcW w:w="9212" w:type="dxa"/>
          </w:tcPr>
          <w:p w14:paraId="08BF2157" w14:textId="11A705C4" w:rsidR="004C4F82" w:rsidRPr="006354B6" w:rsidRDefault="00DC6CBD" w:rsidP="00DC6CBD">
            <w:pPr>
              <w:rPr>
                <w:rFonts w:ascii="Arial Narrow" w:hAnsi="Arial Narrow"/>
                <w:sz w:val="22"/>
              </w:rPr>
            </w:pPr>
            <w:bookmarkStart w:id="0" w:name="_Hlk83810295"/>
            <w:r w:rsidRPr="00145E7F">
              <w:rPr>
                <w:rFonts w:ascii="Arial Narrow" w:hAnsi="Arial Narrow"/>
                <w:sz w:val="22"/>
              </w:rPr>
              <w:t xml:space="preserve">Derzeit sind keine </w:t>
            </w:r>
            <w:proofErr w:type="spellStart"/>
            <w:r w:rsidRPr="00145E7F">
              <w:rPr>
                <w:rFonts w:ascii="Arial Narrow" w:hAnsi="Arial Narrow"/>
                <w:sz w:val="22"/>
              </w:rPr>
              <w:t>Prozedurencodes</w:t>
            </w:r>
            <w:proofErr w:type="spellEnd"/>
            <w:r w:rsidRPr="00145E7F">
              <w:rPr>
                <w:rFonts w:ascii="Arial Narrow" w:hAnsi="Arial Narrow"/>
                <w:sz w:val="22"/>
              </w:rPr>
              <w:t xml:space="preserve"> (OPS) verfügbar</w:t>
            </w:r>
            <w:bookmarkEnd w:id="0"/>
            <w:r w:rsidR="00BE3979" w:rsidRPr="00145E7F">
              <w:rPr>
                <w:rFonts w:ascii="Arial Narrow" w:hAnsi="Arial Narrow"/>
                <w:sz w:val="22"/>
              </w:rPr>
              <w:t>.</w:t>
            </w:r>
          </w:p>
          <w:p w14:paraId="276EB151" w14:textId="0ADE5482" w:rsidR="00CC7E5F" w:rsidRPr="006354B6" w:rsidRDefault="00CC7E5F" w:rsidP="00435583">
            <w:pPr>
              <w:rPr>
                <w:rFonts w:ascii="Arial Narrow" w:hAnsi="Arial Narrow"/>
                <w:sz w:val="22"/>
              </w:rPr>
            </w:pPr>
          </w:p>
        </w:tc>
      </w:tr>
    </w:tbl>
    <w:p w14:paraId="63A2C327" w14:textId="77777777" w:rsidR="00DC6CBD" w:rsidRPr="006354B6" w:rsidRDefault="00DC6CBD" w:rsidP="00EE0D0B">
      <w:pPr>
        <w:jc w:val="center"/>
        <w:rPr>
          <w:rFonts w:ascii="Arial Narrow" w:hAnsi="Arial Narrow"/>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5638EB" w14:paraId="1C363EAC" w14:textId="77777777" w:rsidTr="00182EB8">
        <w:tc>
          <w:tcPr>
            <w:tcW w:w="9212" w:type="dxa"/>
          </w:tcPr>
          <w:p w14:paraId="76259E49" w14:textId="0E1E9B3E" w:rsidR="004C4F82" w:rsidRPr="005638EB" w:rsidRDefault="002333FF" w:rsidP="0036178C">
            <w:pPr>
              <w:rPr>
                <w:rFonts w:ascii="Arial Narrow" w:hAnsi="Arial Narrow"/>
                <w:b/>
              </w:rPr>
            </w:pPr>
            <w:r>
              <w:rPr>
                <w:rFonts w:ascii="Arial Narrow" w:hAnsi="Arial Narrow"/>
                <w:b/>
                <w:sz w:val="22"/>
              </w:rPr>
              <w:t>Anmerkungen zu den Proz</w:t>
            </w:r>
            <w:r w:rsidR="004C4F82" w:rsidRPr="004C4F82">
              <w:rPr>
                <w:rFonts w:ascii="Arial Narrow" w:hAnsi="Arial Narrow"/>
                <w:b/>
                <w:sz w:val="22"/>
              </w:rPr>
              <w:t>eduren</w:t>
            </w:r>
          </w:p>
        </w:tc>
      </w:tr>
      <w:tr w:rsidR="00E33633" w:rsidRPr="005638EB" w14:paraId="4B250263" w14:textId="77777777" w:rsidTr="00182EB8">
        <w:tc>
          <w:tcPr>
            <w:tcW w:w="9212" w:type="dxa"/>
          </w:tcPr>
          <w:p w14:paraId="6D0DF2B5" w14:textId="5526AD86" w:rsidR="00E33633" w:rsidRDefault="0043597A" w:rsidP="0036178C">
            <w:pPr>
              <w:rPr>
                <w:rFonts w:ascii="Arial Narrow" w:hAnsi="Arial Narrow"/>
                <w:b/>
                <w:sz w:val="22"/>
              </w:rPr>
            </w:pPr>
            <w:r w:rsidRPr="0043597A">
              <w:rPr>
                <w:rFonts w:ascii="Arial Narrow" w:hAnsi="Arial Narrow"/>
                <w:sz w:val="22"/>
              </w:rPr>
              <w:t xml:space="preserve">Derzeit sind keine </w:t>
            </w:r>
            <w:proofErr w:type="spellStart"/>
            <w:r w:rsidRPr="0043597A">
              <w:rPr>
                <w:rFonts w:ascii="Arial Narrow" w:hAnsi="Arial Narrow"/>
                <w:sz w:val="22"/>
              </w:rPr>
              <w:t>Prozedurencodes</w:t>
            </w:r>
            <w:proofErr w:type="spellEnd"/>
            <w:r w:rsidRPr="0043597A">
              <w:rPr>
                <w:rFonts w:ascii="Arial Narrow" w:hAnsi="Arial Narrow"/>
                <w:sz w:val="22"/>
              </w:rPr>
              <w:t xml:space="preserve"> (OPS) verfügbar.</w:t>
            </w:r>
          </w:p>
        </w:tc>
      </w:tr>
    </w:tbl>
    <w:p w14:paraId="497C648B" w14:textId="77777777" w:rsidR="004C4F82" w:rsidRPr="005638EB"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C579B85" w14:textId="77777777">
        <w:tc>
          <w:tcPr>
            <w:tcW w:w="9212" w:type="dxa"/>
          </w:tcPr>
          <w:p w14:paraId="442A0D93" w14:textId="77777777" w:rsidR="008E6675" w:rsidRPr="005638EB" w:rsidRDefault="008E6675" w:rsidP="005638EB">
            <w:pPr>
              <w:rPr>
                <w:rFonts w:ascii="Arial Narrow" w:hAnsi="Arial Narrow"/>
                <w:b/>
              </w:rPr>
            </w:pPr>
            <w:r w:rsidRPr="005638EB">
              <w:rPr>
                <w:rFonts w:ascii="Arial Narrow" w:hAnsi="Arial Narrow"/>
                <w:b/>
                <w:sz w:val="22"/>
              </w:rPr>
              <w:t>Bei welchen Patienten wird die Methode angewandt (Indikation)?</w:t>
            </w:r>
          </w:p>
        </w:tc>
      </w:tr>
      <w:tr w:rsidR="008E6675" w:rsidRPr="007F255B" w14:paraId="158F0243" w14:textId="77777777">
        <w:tc>
          <w:tcPr>
            <w:tcW w:w="9212" w:type="dxa"/>
          </w:tcPr>
          <w:p w14:paraId="27FDBF72" w14:textId="77777777" w:rsidR="00B7785C" w:rsidRDefault="00B7785C" w:rsidP="00B7785C">
            <w:pPr>
              <w:rPr>
                <w:rFonts w:ascii="Arial Narrow" w:hAnsi="Arial Narrow" w:cstheme="minorHAnsi"/>
                <w:sz w:val="22"/>
                <w:u w:val="single"/>
              </w:rPr>
            </w:pPr>
            <w:proofErr w:type="spellStart"/>
            <w:r>
              <w:rPr>
                <w:rFonts w:ascii="Arial Narrow" w:hAnsi="Arial Narrow" w:cstheme="minorHAnsi"/>
                <w:sz w:val="22"/>
                <w:u w:val="single"/>
              </w:rPr>
              <w:t>Sirturo</w:t>
            </w:r>
            <w:proofErr w:type="spellEnd"/>
            <w:r>
              <w:rPr>
                <w:rFonts w:ascii="Arial Narrow" w:hAnsi="Arial Narrow" w:cstheme="minorHAnsi"/>
                <w:sz w:val="22"/>
                <w:u w:val="single"/>
              </w:rPr>
              <w:t xml:space="preserve"> (Wirkstoff: </w:t>
            </w:r>
            <w:proofErr w:type="spellStart"/>
            <w:r>
              <w:rPr>
                <w:rFonts w:ascii="Arial Narrow" w:hAnsi="Arial Narrow" w:cstheme="minorHAnsi"/>
                <w:sz w:val="22"/>
                <w:u w:val="single"/>
              </w:rPr>
              <w:t>Bedaquilin</w:t>
            </w:r>
            <w:proofErr w:type="spellEnd"/>
            <w:r>
              <w:rPr>
                <w:rFonts w:ascii="Arial Narrow" w:hAnsi="Arial Narrow" w:cstheme="minorHAnsi"/>
                <w:sz w:val="22"/>
                <w:u w:val="single"/>
              </w:rPr>
              <w:t xml:space="preserve">) </w:t>
            </w:r>
            <w:r w:rsidRPr="00AE6DD8">
              <w:rPr>
                <w:rFonts w:ascii="Arial Narrow" w:hAnsi="Arial Narrow" w:cstheme="minorHAnsi"/>
                <w:sz w:val="22"/>
                <w:u w:val="single"/>
              </w:rPr>
              <w:t xml:space="preserve">ist seit dem </w:t>
            </w:r>
            <w:r>
              <w:rPr>
                <w:rFonts w:ascii="Arial Narrow" w:hAnsi="Arial Narrow" w:cstheme="minorHAnsi"/>
                <w:sz w:val="22"/>
                <w:u w:val="single"/>
              </w:rPr>
              <w:t xml:space="preserve">05. März </w:t>
            </w:r>
            <w:r w:rsidRPr="00AE6DD8">
              <w:rPr>
                <w:rFonts w:ascii="Arial Narrow" w:hAnsi="Arial Narrow" w:cstheme="minorHAnsi"/>
                <w:sz w:val="22"/>
                <w:u w:val="single"/>
              </w:rPr>
              <w:t>20</w:t>
            </w:r>
            <w:r>
              <w:rPr>
                <w:rFonts w:ascii="Arial Narrow" w:hAnsi="Arial Narrow" w:cstheme="minorHAnsi"/>
                <w:sz w:val="22"/>
                <w:u w:val="single"/>
              </w:rPr>
              <w:t xml:space="preserve">14 über die EMA </w:t>
            </w:r>
            <w:r w:rsidRPr="00AE6DD8">
              <w:rPr>
                <w:rFonts w:ascii="Arial Narrow" w:hAnsi="Arial Narrow" w:cstheme="minorHAnsi"/>
                <w:sz w:val="22"/>
                <w:u w:val="single"/>
              </w:rPr>
              <w:t>zugelassen</w:t>
            </w:r>
            <w:r>
              <w:rPr>
                <w:rFonts w:ascii="Arial Narrow" w:hAnsi="Arial Narrow" w:cstheme="minorHAnsi"/>
                <w:sz w:val="22"/>
                <w:u w:val="single"/>
              </w:rPr>
              <w:t xml:space="preserve"> und wird auf dem deutschen Markt vermarktet. </w:t>
            </w:r>
          </w:p>
          <w:p w14:paraId="4CA65374" w14:textId="77777777" w:rsidR="00B7785C" w:rsidRDefault="00B7785C" w:rsidP="00B7785C">
            <w:pPr>
              <w:rPr>
                <w:rFonts w:ascii="Arial Narrow" w:hAnsi="Arial Narrow" w:cstheme="minorHAnsi"/>
                <w:sz w:val="22"/>
                <w:u w:val="single"/>
              </w:rPr>
            </w:pPr>
          </w:p>
          <w:p w14:paraId="23DC5738" w14:textId="77777777" w:rsidR="00B7785C" w:rsidRPr="008D640F" w:rsidRDefault="00B7785C" w:rsidP="00B7785C">
            <w:pPr>
              <w:rPr>
                <w:rFonts w:ascii="Arial Narrow" w:hAnsi="Arial Narrow" w:cstheme="minorHAnsi"/>
                <w:sz w:val="22"/>
                <w:szCs w:val="22"/>
              </w:rPr>
            </w:pPr>
            <w:proofErr w:type="spellStart"/>
            <w:r>
              <w:rPr>
                <w:rFonts w:ascii="Arial Narrow" w:hAnsi="Arial Narrow" w:cstheme="minorHAnsi"/>
                <w:sz w:val="22"/>
                <w:szCs w:val="22"/>
              </w:rPr>
              <w:t>Bedaquilin</w:t>
            </w:r>
            <w:proofErr w:type="spellEnd"/>
            <w:r>
              <w:rPr>
                <w:rFonts w:ascii="Arial Narrow" w:hAnsi="Arial Narrow" w:cstheme="minorHAnsi"/>
                <w:sz w:val="22"/>
                <w:szCs w:val="22"/>
              </w:rPr>
              <w:t xml:space="preserve"> ist </w:t>
            </w:r>
            <w:r w:rsidRPr="008D640F">
              <w:rPr>
                <w:rFonts w:ascii="Arial Narrow" w:hAnsi="Arial Narrow" w:cstheme="minorHAnsi"/>
                <w:sz w:val="22"/>
                <w:szCs w:val="22"/>
              </w:rPr>
              <w:t xml:space="preserve">bei erwachsenen </w:t>
            </w:r>
            <w:r>
              <w:rPr>
                <w:rFonts w:ascii="Arial Narrow" w:hAnsi="Arial Narrow" w:cstheme="minorHAnsi"/>
                <w:sz w:val="22"/>
                <w:szCs w:val="22"/>
              </w:rPr>
              <w:t xml:space="preserve">Patientinnen und </w:t>
            </w:r>
            <w:r w:rsidRPr="008D640F">
              <w:rPr>
                <w:rFonts w:ascii="Arial Narrow" w:hAnsi="Arial Narrow" w:cstheme="minorHAnsi"/>
                <w:sz w:val="22"/>
                <w:szCs w:val="22"/>
              </w:rPr>
              <w:t xml:space="preserve">Patienten </w:t>
            </w:r>
            <w:r>
              <w:rPr>
                <w:rFonts w:ascii="Arial Narrow" w:hAnsi="Arial Narrow" w:cstheme="minorHAnsi"/>
                <w:sz w:val="22"/>
                <w:szCs w:val="22"/>
              </w:rPr>
              <w:t xml:space="preserve">mit Tuberkulose (TB) und </w:t>
            </w:r>
            <w:r w:rsidRPr="00AE6DD8">
              <w:rPr>
                <w:rFonts w:ascii="Arial Narrow" w:hAnsi="Arial Narrow" w:cstheme="minorHAnsi"/>
                <w:sz w:val="22"/>
                <w:szCs w:val="22"/>
              </w:rPr>
              <w:t xml:space="preserve">Resistenz gegen </w:t>
            </w:r>
            <w:proofErr w:type="spellStart"/>
            <w:r w:rsidRPr="00AE6DD8">
              <w:rPr>
                <w:rFonts w:ascii="Arial Narrow" w:hAnsi="Arial Narrow" w:cstheme="minorHAnsi"/>
                <w:sz w:val="22"/>
                <w:szCs w:val="22"/>
              </w:rPr>
              <w:t>Isoniazid</w:t>
            </w:r>
            <w:proofErr w:type="spellEnd"/>
            <w:r w:rsidRPr="00AE6DD8">
              <w:rPr>
                <w:rFonts w:ascii="Arial Narrow" w:hAnsi="Arial Narrow" w:cstheme="minorHAnsi"/>
                <w:sz w:val="22"/>
                <w:szCs w:val="22"/>
              </w:rPr>
              <w:t xml:space="preserve"> und</w:t>
            </w:r>
            <w:r>
              <w:rPr>
                <w:rFonts w:ascii="Arial Narrow" w:hAnsi="Arial Narrow" w:cstheme="minorHAnsi"/>
                <w:sz w:val="22"/>
                <w:szCs w:val="22"/>
              </w:rPr>
              <w:t xml:space="preserve"> </w:t>
            </w:r>
            <w:r w:rsidRPr="00AE6DD8">
              <w:rPr>
                <w:rFonts w:ascii="Arial Narrow" w:hAnsi="Arial Narrow" w:cstheme="minorHAnsi"/>
                <w:sz w:val="22"/>
                <w:szCs w:val="22"/>
              </w:rPr>
              <w:t>Rifampicin</w:t>
            </w:r>
            <w:r>
              <w:rPr>
                <w:rFonts w:ascii="Arial Narrow" w:hAnsi="Arial Narrow" w:cstheme="minorHAnsi"/>
                <w:sz w:val="22"/>
                <w:szCs w:val="22"/>
              </w:rPr>
              <w:t xml:space="preserve"> (</w:t>
            </w:r>
            <w:proofErr w:type="spellStart"/>
            <w:r>
              <w:rPr>
                <w:rFonts w:ascii="Arial Narrow" w:hAnsi="Arial Narrow" w:cstheme="minorHAnsi"/>
                <w:sz w:val="22"/>
                <w:szCs w:val="22"/>
              </w:rPr>
              <w:t>multiresistene</w:t>
            </w:r>
            <w:proofErr w:type="spellEnd"/>
            <w:r>
              <w:rPr>
                <w:rFonts w:ascii="Arial Narrow" w:hAnsi="Arial Narrow" w:cstheme="minorHAnsi"/>
                <w:sz w:val="22"/>
                <w:szCs w:val="22"/>
              </w:rPr>
              <w:t xml:space="preserve"> (MDR) TB) </w:t>
            </w:r>
            <w:r w:rsidRPr="008D640F">
              <w:rPr>
                <w:rFonts w:ascii="Arial Narrow" w:hAnsi="Arial Narrow" w:cstheme="minorHAnsi"/>
                <w:sz w:val="22"/>
                <w:szCs w:val="22"/>
              </w:rPr>
              <w:t xml:space="preserve">als Teil einer geeigneten Kombinationstherapie </w:t>
            </w:r>
          </w:p>
          <w:p w14:paraId="570ABD29" w14:textId="77777777" w:rsidR="00B7785C" w:rsidRPr="008D640F" w:rsidRDefault="00B7785C" w:rsidP="00B7785C">
            <w:pPr>
              <w:rPr>
                <w:rFonts w:ascii="Arial Narrow" w:hAnsi="Arial Narrow" w:cstheme="minorHAnsi"/>
                <w:sz w:val="22"/>
                <w:szCs w:val="22"/>
              </w:rPr>
            </w:pPr>
            <w:r w:rsidRPr="008D640F">
              <w:rPr>
                <w:rFonts w:ascii="Arial Narrow" w:hAnsi="Arial Narrow" w:cstheme="minorHAnsi"/>
                <w:sz w:val="22"/>
                <w:szCs w:val="22"/>
              </w:rPr>
              <w:t xml:space="preserve">(MDR-TB)] </w:t>
            </w:r>
            <w:r>
              <w:rPr>
                <w:rFonts w:ascii="Arial Narrow" w:hAnsi="Arial Narrow" w:cstheme="minorHAnsi"/>
                <w:sz w:val="22"/>
                <w:szCs w:val="22"/>
              </w:rPr>
              <w:t>indiziert</w:t>
            </w:r>
            <w:r w:rsidRPr="008D640F">
              <w:rPr>
                <w:rFonts w:ascii="Arial Narrow" w:hAnsi="Arial Narrow" w:cstheme="minorHAnsi"/>
                <w:sz w:val="22"/>
                <w:szCs w:val="22"/>
              </w:rPr>
              <w:t>, wenn ein wirksames Behandlungsregime aufgrund von Resistenz oder</w:t>
            </w:r>
          </w:p>
          <w:p w14:paraId="5207A21D" w14:textId="77777777" w:rsidR="00B7785C" w:rsidRDefault="00B7785C" w:rsidP="00B7785C">
            <w:pPr>
              <w:rPr>
                <w:rFonts w:ascii="Arial Narrow" w:hAnsi="Arial Narrow" w:cstheme="minorHAnsi"/>
                <w:sz w:val="22"/>
                <w:szCs w:val="22"/>
              </w:rPr>
            </w:pPr>
            <w:r w:rsidRPr="008D640F">
              <w:rPr>
                <w:rFonts w:ascii="Arial Narrow" w:hAnsi="Arial Narrow" w:cstheme="minorHAnsi"/>
                <w:sz w:val="22"/>
                <w:szCs w:val="22"/>
              </w:rPr>
              <w:t>Unverträglichkeit nicht anders zusammengestellt werden kann</w:t>
            </w:r>
            <w:r>
              <w:rPr>
                <w:rFonts w:ascii="Arial Narrow" w:hAnsi="Arial Narrow" w:cstheme="minorHAnsi"/>
                <w:sz w:val="22"/>
                <w:szCs w:val="22"/>
              </w:rPr>
              <w:t xml:space="preserve">. </w:t>
            </w:r>
          </w:p>
          <w:p w14:paraId="09E312AC" w14:textId="77777777" w:rsidR="00B7785C" w:rsidRDefault="00B7785C" w:rsidP="00B7785C">
            <w:pPr>
              <w:rPr>
                <w:rFonts w:ascii="Arial Narrow" w:hAnsi="Arial Narrow" w:cstheme="minorHAnsi"/>
                <w:sz w:val="22"/>
                <w:szCs w:val="22"/>
              </w:rPr>
            </w:pPr>
          </w:p>
          <w:p w14:paraId="675005AE" w14:textId="77777777" w:rsidR="00B7785C" w:rsidRPr="00AE6DD8" w:rsidRDefault="00B7785C" w:rsidP="00B7785C">
            <w:pPr>
              <w:rPr>
                <w:rFonts w:ascii="Arial Narrow" w:hAnsi="Arial Narrow" w:cstheme="minorHAnsi"/>
                <w:sz w:val="22"/>
                <w:szCs w:val="22"/>
              </w:rPr>
            </w:pPr>
            <w:r>
              <w:rPr>
                <w:rFonts w:ascii="Arial Narrow" w:hAnsi="Arial Narrow" w:cstheme="minorHAnsi"/>
                <w:sz w:val="22"/>
                <w:szCs w:val="22"/>
              </w:rPr>
              <w:t xml:space="preserve">In </w:t>
            </w:r>
            <w:r w:rsidRPr="00AE6DD8">
              <w:rPr>
                <w:rFonts w:ascii="Arial Narrow" w:hAnsi="Arial Narrow" w:cstheme="minorHAnsi"/>
                <w:sz w:val="22"/>
                <w:szCs w:val="22"/>
              </w:rPr>
              <w:t xml:space="preserve">Kombination </w:t>
            </w:r>
            <w:r>
              <w:rPr>
                <w:rFonts w:ascii="Arial Narrow" w:hAnsi="Arial Narrow" w:cstheme="minorHAnsi"/>
                <w:sz w:val="22"/>
                <w:szCs w:val="22"/>
              </w:rPr>
              <w:t xml:space="preserve">ist </w:t>
            </w:r>
            <w:proofErr w:type="spellStart"/>
            <w:r>
              <w:rPr>
                <w:rFonts w:ascii="Arial Narrow" w:hAnsi="Arial Narrow" w:cstheme="minorHAnsi"/>
                <w:sz w:val="22"/>
                <w:szCs w:val="22"/>
              </w:rPr>
              <w:t>Bedaquilin</w:t>
            </w:r>
            <w:proofErr w:type="spellEnd"/>
            <w:r>
              <w:rPr>
                <w:rFonts w:ascii="Arial Narrow" w:hAnsi="Arial Narrow" w:cstheme="minorHAnsi"/>
                <w:sz w:val="22"/>
                <w:szCs w:val="22"/>
              </w:rPr>
              <w:t xml:space="preserve"> </w:t>
            </w:r>
            <w:r w:rsidRPr="00AE6DD8">
              <w:rPr>
                <w:rFonts w:ascii="Arial Narrow" w:hAnsi="Arial Narrow" w:cstheme="minorHAnsi"/>
                <w:sz w:val="22"/>
                <w:szCs w:val="22"/>
              </w:rPr>
              <w:t xml:space="preserve">mit </w:t>
            </w:r>
            <w:proofErr w:type="spellStart"/>
            <w:r>
              <w:rPr>
                <w:rFonts w:ascii="Arial Narrow" w:hAnsi="Arial Narrow" w:cstheme="minorHAnsi"/>
                <w:sz w:val="22"/>
                <w:szCs w:val="22"/>
              </w:rPr>
              <w:t>Pretomanid</w:t>
            </w:r>
            <w:proofErr w:type="spellEnd"/>
            <w:r>
              <w:rPr>
                <w:rFonts w:ascii="Arial Narrow" w:hAnsi="Arial Narrow" w:cstheme="minorHAnsi"/>
                <w:sz w:val="22"/>
                <w:szCs w:val="22"/>
              </w:rPr>
              <w:t xml:space="preserve"> </w:t>
            </w:r>
            <w:r w:rsidRPr="00AE6DD8">
              <w:rPr>
                <w:rFonts w:ascii="Arial Narrow" w:hAnsi="Arial Narrow" w:cstheme="minorHAnsi"/>
                <w:sz w:val="22"/>
                <w:szCs w:val="22"/>
              </w:rPr>
              <w:t xml:space="preserve">und </w:t>
            </w:r>
            <w:proofErr w:type="spellStart"/>
            <w:r w:rsidRPr="00AE6DD8">
              <w:rPr>
                <w:rFonts w:ascii="Arial Narrow" w:hAnsi="Arial Narrow" w:cstheme="minorHAnsi"/>
                <w:sz w:val="22"/>
                <w:szCs w:val="22"/>
              </w:rPr>
              <w:t>Linezolid</w:t>
            </w:r>
            <w:proofErr w:type="spellEnd"/>
            <w:r w:rsidRPr="00AE6DD8">
              <w:rPr>
                <w:rFonts w:ascii="Arial Narrow" w:hAnsi="Arial Narrow" w:cstheme="minorHAnsi"/>
                <w:sz w:val="22"/>
                <w:szCs w:val="22"/>
              </w:rPr>
              <w:t xml:space="preserve"> zur Behandlung </w:t>
            </w:r>
            <w:r>
              <w:rPr>
                <w:rFonts w:ascii="Arial Narrow" w:hAnsi="Arial Narrow" w:cstheme="minorHAnsi"/>
                <w:sz w:val="22"/>
                <w:szCs w:val="22"/>
              </w:rPr>
              <w:t>der folgenden Indikationen zugelassen:</w:t>
            </w:r>
          </w:p>
          <w:p w14:paraId="03F6E312" w14:textId="0F878112" w:rsidR="00B7785C" w:rsidRDefault="00B7785C" w:rsidP="00B7785C">
            <w:pPr>
              <w:autoSpaceDE w:val="0"/>
              <w:autoSpaceDN w:val="0"/>
              <w:adjustRightInd w:val="0"/>
              <w:rPr>
                <w:rFonts w:ascii="Arial Narrow" w:hAnsi="Arial Narrow" w:cstheme="minorHAnsi"/>
                <w:sz w:val="22"/>
                <w:szCs w:val="22"/>
              </w:rPr>
            </w:pPr>
            <w:r w:rsidRPr="00AE6DD8">
              <w:rPr>
                <w:rFonts w:ascii="Arial Narrow" w:hAnsi="Arial Narrow" w:cstheme="minorHAnsi"/>
                <w:sz w:val="22"/>
                <w:szCs w:val="22"/>
              </w:rPr>
              <w:lastRenderedPageBreak/>
              <w:t xml:space="preserve">- Erwachsene mit pulmonaler TB durch </w:t>
            </w:r>
            <w:r w:rsidRPr="00AE6DD8">
              <w:rPr>
                <w:rFonts w:ascii="Arial Narrow" w:hAnsi="Arial Narrow" w:cstheme="minorHAnsi"/>
                <w:i/>
                <w:iCs/>
                <w:sz w:val="22"/>
                <w:szCs w:val="22"/>
              </w:rPr>
              <w:t xml:space="preserve">Mycobacterium </w:t>
            </w:r>
            <w:proofErr w:type="spellStart"/>
            <w:r w:rsidRPr="00AE6DD8">
              <w:rPr>
                <w:rFonts w:ascii="Arial Narrow" w:hAnsi="Arial Narrow" w:cstheme="minorHAnsi"/>
                <w:i/>
                <w:iCs/>
                <w:sz w:val="22"/>
                <w:szCs w:val="22"/>
              </w:rPr>
              <w:t>tuberculosis</w:t>
            </w:r>
            <w:proofErr w:type="spellEnd"/>
            <w:r w:rsidRPr="00AE6DD8">
              <w:rPr>
                <w:rFonts w:ascii="Arial Narrow" w:hAnsi="Arial Narrow" w:cstheme="minorHAnsi"/>
                <w:i/>
                <w:iCs/>
                <w:sz w:val="22"/>
                <w:szCs w:val="22"/>
              </w:rPr>
              <w:t xml:space="preserve"> </w:t>
            </w:r>
            <w:r w:rsidRPr="00AE6DD8">
              <w:rPr>
                <w:rFonts w:ascii="Arial Narrow" w:hAnsi="Arial Narrow" w:cstheme="minorHAnsi"/>
                <w:sz w:val="22"/>
                <w:szCs w:val="22"/>
              </w:rPr>
              <w:t xml:space="preserve">mit Resistenz gegen </w:t>
            </w:r>
            <w:proofErr w:type="spellStart"/>
            <w:r w:rsidRPr="00AE6DD8">
              <w:rPr>
                <w:rFonts w:ascii="Arial Narrow" w:hAnsi="Arial Narrow" w:cstheme="minorHAnsi"/>
                <w:sz w:val="22"/>
                <w:szCs w:val="22"/>
              </w:rPr>
              <w:t>Isoniazid</w:t>
            </w:r>
            <w:proofErr w:type="spellEnd"/>
            <w:r w:rsidRPr="00AE6DD8">
              <w:rPr>
                <w:rFonts w:ascii="Arial Narrow" w:hAnsi="Arial Narrow" w:cstheme="minorHAnsi"/>
                <w:sz w:val="22"/>
                <w:szCs w:val="22"/>
              </w:rPr>
              <w:t xml:space="preserve"> und</w:t>
            </w:r>
            <w:r>
              <w:rPr>
                <w:rFonts w:ascii="Arial Narrow" w:hAnsi="Arial Narrow" w:cstheme="minorHAnsi"/>
                <w:sz w:val="22"/>
                <w:szCs w:val="22"/>
              </w:rPr>
              <w:t xml:space="preserve"> </w:t>
            </w:r>
            <w:r w:rsidRPr="00AE6DD8">
              <w:rPr>
                <w:rFonts w:ascii="Arial Narrow" w:hAnsi="Arial Narrow" w:cstheme="minorHAnsi"/>
                <w:sz w:val="22"/>
                <w:szCs w:val="22"/>
              </w:rPr>
              <w:t>Rifampicin</w:t>
            </w:r>
            <w:r>
              <w:rPr>
                <w:rFonts w:ascii="Arial Narrow" w:hAnsi="Arial Narrow" w:cstheme="minorHAnsi"/>
                <w:sz w:val="22"/>
                <w:szCs w:val="22"/>
              </w:rPr>
              <w:t xml:space="preserve"> (multiresisten</w:t>
            </w:r>
            <w:r w:rsidR="00CB465F">
              <w:rPr>
                <w:rFonts w:ascii="Arial Narrow" w:hAnsi="Arial Narrow" w:cstheme="minorHAnsi"/>
                <w:sz w:val="22"/>
                <w:szCs w:val="22"/>
              </w:rPr>
              <w:t>t</w:t>
            </w:r>
            <w:r>
              <w:rPr>
                <w:rFonts w:ascii="Arial Narrow" w:hAnsi="Arial Narrow" w:cstheme="minorHAnsi"/>
                <w:sz w:val="22"/>
                <w:szCs w:val="22"/>
              </w:rPr>
              <w:t>e (MDR) TB)</w:t>
            </w:r>
            <w:r w:rsidRPr="00AE6DD8">
              <w:rPr>
                <w:rFonts w:ascii="Arial Narrow" w:hAnsi="Arial Narrow" w:cstheme="minorHAnsi"/>
                <w:sz w:val="22"/>
                <w:szCs w:val="22"/>
              </w:rPr>
              <w:t>, bei denen eine Unverträglichkeit der Tuberkulosebehandlung oder ein</w:t>
            </w:r>
            <w:r>
              <w:rPr>
                <w:rFonts w:ascii="Arial Narrow" w:hAnsi="Arial Narrow" w:cstheme="minorHAnsi"/>
                <w:sz w:val="22"/>
                <w:szCs w:val="22"/>
              </w:rPr>
              <w:t xml:space="preserve"> </w:t>
            </w:r>
            <w:r w:rsidRPr="00AE6DD8">
              <w:rPr>
                <w:rFonts w:ascii="Arial Narrow" w:hAnsi="Arial Narrow" w:cstheme="minorHAnsi"/>
                <w:sz w:val="22"/>
                <w:szCs w:val="22"/>
              </w:rPr>
              <w:t>Nichtansprechen auf d</w:t>
            </w:r>
            <w:r>
              <w:rPr>
                <w:rFonts w:ascii="Arial Narrow" w:hAnsi="Arial Narrow" w:cstheme="minorHAnsi"/>
                <w:sz w:val="22"/>
                <w:szCs w:val="22"/>
              </w:rPr>
              <w:t>ie Standardtherapie vorliegt</w:t>
            </w:r>
            <w:r w:rsidRPr="00AE6DD8">
              <w:rPr>
                <w:rFonts w:ascii="Arial Narrow" w:hAnsi="Arial Narrow" w:cstheme="minorHAnsi"/>
                <w:sz w:val="22"/>
                <w:szCs w:val="22"/>
              </w:rPr>
              <w:t>.</w:t>
            </w:r>
          </w:p>
          <w:p w14:paraId="3171CA82" w14:textId="77777777" w:rsidR="00B7785C" w:rsidRDefault="00B7785C" w:rsidP="00B7785C">
            <w:pPr>
              <w:autoSpaceDE w:val="0"/>
              <w:autoSpaceDN w:val="0"/>
              <w:adjustRightInd w:val="0"/>
              <w:rPr>
                <w:rFonts w:ascii="Arial Narrow" w:hAnsi="Arial Narrow" w:cstheme="minorHAnsi"/>
                <w:sz w:val="22"/>
                <w:szCs w:val="22"/>
              </w:rPr>
            </w:pPr>
            <w:r>
              <w:rPr>
                <w:rFonts w:ascii="Arial Narrow" w:hAnsi="Arial Narrow" w:cstheme="minorHAnsi"/>
                <w:sz w:val="22"/>
                <w:szCs w:val="22"/>
              </w:rPr>
              <w:t xml:space="preserve">- </w:t>
            </w:r>
            <w:r w:rsidRPr="00AE6DD8">
              <w:rPr>
                <w:rFonts w:ascii="Arial Narrow" w:hAnsi="Arial Narrow" w:cstheme="minorHAnsi"/>
                <w:sz w:val="22"/>
                <w:szCs w:val="22"/>
              </w:rPr>
              <w:t xml:space="preserve">Erwachsene mit pulmonaler Tuberkulose (TB) durch </w:t>
            </w:r>
            <w:r w:rsidRPr="00AE6DD8">
              <w:rPr>
                <w:rFonts w:ascii="Arial Narrow" w:hAnsi="Arial Narrow" w:cstheme="minorHAnsi"/>
                <w:i/>
                <w:iCs/>
                <w:sz w:val="22"/>
                <w:szCs w:val="22"/>
              </w:rPr>
              <w:t xml:space="preserve">Mycobacterium </w:t>
            </w:r>
            <w:proofErr w:type="spellStart"/>
            <w:r w:rsidRPr="00AE6DD8">
              <w:rPr>
                <w:rFonts w:ascii="Arial Narrow" w:hAnsi="Arial Narrow" w:cstheme="minorHAnsi"/>
                <w:i/>
                <w:iCs/>
                <w:sz w:val="22"/>
                <w:szCs w:val="22"/>
              </w:rPr>
              <w:t>tuberculosis</w:t>
            </w:r>
            <w:proofErr w:type="spellEnd"/>
            <w:r w:rsidRPr="00AE6DD8">
              <w:rPr>
                <w:rFonts w:ascii="Arial Narrow" w:hAnsi="Arial Narrow" w:cstheme="minorHAnsi"/>
                <w:i/>
                <w:iCs/>
                <w:sz w:val="22"/>
                <w:szCs w:val="22"/>
              </w:rPr>
              <w:t xml:space="preserve"> </w:t>
            </w:r>
            <w:r w:rsidRPr="00AE6DD8">
              <w:rPr>
                <w:rFonts w:ascii="Arial Narrow" w:hAnsi="Arial Narrow" w:cstheme="minorHAnsi"/>
                <w:sz w:val="22"/>
                <w:szCs w:val="22"/>
              </w:rPr>
              <w:t>mit</w:t>
            </w:r>
            <w:r>
              <w:rPr>
                <w:rFonts w:ascii="Arial Narrow" w:hAnsi="Arial Narrow" w:cstheme="minorHAnsi"/>
                <w:sz w:val="22"/>
                <w:szCs w:val="22"/>
              </w:rPr>
              <w:t xml:space="preserve"> MDR-TB und zusätzlichen </w:t>
            </w:r>
            <w:r w:rsidRPr="00AE6DD8">
              <w:rPr>
                <w:rFonts w:ascii="Arial Narrow" w:hAnsi="Arial Narrow" w:cstheme="minorHAnsi"/>
                <w:sz w:val="22"/>
                <w:szCs w:val="22"/>
              </w:rPr>
              <w:t>Resistenz</w:t>
            </w:r>
            <w:r>
              <w:rPr>
                <w:rFonts w:ascii="Arial Narrow" w:hAnsi="Arial Narrow" w:cstheme="minorHAnsi"/>
                <w:sz w:val="22"/>
                <w:szCs w:val="22"/>
              </w:rPr>
              <w:t>en</w:t>
            </w:r>
            <w:r w:rsidRPr="00AE6DD8">
              <w:rPr>
                <w:rFonts w:ascii="Arial Narrow" w:hAnsi="Arial Narrow" w:cstheme="minorHAnsi"/>
                <w:sz w:val="22"/>
                <w:szCs w:val="22"/>
              </w:rPr>
              <w:t xml:space="preserve"> gegen </w:t>
            </w:r>
            <w:proofErr w:type="spellStart"/>
            <w:r w:rsidRPr="00AE6DD8">
              <w:rPr>
                <w:rFonts w:ascii="Arial Narrow" w:hAnsi="Arial Narrow" w:cstheme="minorHAnsi"/>
                <w:sz w:val="22"/>
                <w:szCs w:val="22"/>
              </w:rPr>
              <w:t>Fluorchinolon</w:t>
            </w:r>
            <w:r>
              <w:rPr>
                <w:rFonts w:ascii="Arial Narrow" w:hAnsi="Arial Narrow" w:cstheme="minorHAnsi"/>
                <w:sz w:val="22"/>
                <w:szCs w:val="22"/>
              </w:rPr>
              <w:t>e</w:t>
            </w:r>
            <w:proofErr w:type="spellEnd"/>
            <w:r>
              <w:rPr>
                <w:rFonts w:ascii="Arial Narrow" w:hAnsi="Arial Narrow" w:cstheme="minorHAnsi"/>
                <w:sz w:val="22"/>
                <w:szCs w:val="22"/>
              </w:rPr>
              <w:t xml:space="preserve"> (prä-extensive (prä-XDR TB))</w:t>
            </w:r>
            <w:r w:rsidRPr="00AE6DD8">
              <w:rPr>
                <w:rFonts w:ascii="Arial Narrow" w:hAnsi="Arial Narrow" w:cstheme="minorHAnsi"/>
                <w:sz w:val="22"/>
                <w:szCs w:val="22"/>
              </w:rPr>
              <w:t xml:space="preserve"> und </w:t>
            </w:r>
            <w:r>
              <w:rPr>
                <w:rFonts w:ascii="Arial Narrow" w:hAnsi="Arial Narrow" w:cstheme="minorHAnsi"/>
                <w:sz w:val="22"/>
                <w:szCs w:val="22"/>
              </w:rPr>
              <w:t xml:space="preserve">/ oder </w:t>
            </w:r>
            <w:r w:rsidRPr="00AE6DD8">
              <w:rPr>
                <w:rFonts w:ascii="Arial Narrow" w:hAnsi="Arial Narrow" w:cstheme="minorHAnsi"/>
                <w:sz w:val="22"/>
                <w:szCs w:val="22"/>
              </w:rPr>
              <w:t>einen injizierbaren</w:t>
            </w:r>
            <w:r>
              <w:rPr>
                <w:rFonts w:ascii="Arial Narrow" w:hAnsi="Arial Narrow" w:cstheme="minorHAnsi"/>
                <w:sz w:val="22"/>
                <w:szCs w:val="22"/>
              </w:rPr>
              <w:t xml:space="preserve"> </w:t>
            </w:r>
            <w:r w:rsidRPr="00AE6DD8">
              <w:rPr>
                <w:rFonts w:ascii="Arial Narrow" w:hAnsi="Arial Narrow" w:cstheme="minorHAnsi"/>
                <w:sz w:val="22"/>
                <w:szCs w:val="22"/>
              </w:rPr>
              <w:t>Zweitlinien-Wirkstoff</w:t>
            </w:r>
          </w:p>
          <w:p w14:paraId="2291587E" w14:textId="77777777" w:rsidR="00B7785C" w:rsidRDefault="00B7785C" w:rsidP="00B7785C">
            <w:pPr>
              <w:autoSpaceDE w:val="0"/>
              <w:autoSpaceDN w:val="0"/>
              <w:adjustRightInd w:val="0"/>
              <w:rPr>
                <w:rFonts w:ascii="Arial Narrow" w:hAnsi="Arial Narrow" w:cstheme="minorHAnsi"/>
                <w:sz w:val="22"/>
                <w:szCs w:val="22"/>
              </w:rPr>
            </w:pPr>
          </w:p>
          <w:p w14:paraId="43BD3424" w14:textId="1858FCF4" w:rsidR="00B7785C" w:rsidRPr="00AE6DD8" w:rsidRDefault="00B7785C" w:rsidP="00B7785C">
            <w:pPr>
              <w:autoSpaceDE w:val="0"/>
              <w:autoSpaceDN w:val="0"/>
              <w:adjustRightInd w:val="0"/>
              <w:rPr>
                <w:rFonts w:ascii="Arial Narrow" w:hAnsi="Arial Narrow" w:cstheme="minorHAnsi"/>
                <w:sz w:val="22"/>
                <w:u w:val="single"/>
              </w:rPr>
            </w:pPr>
            <w:proofErr w:type="spellStart"/>
            <w:r>
              <w:rPr>
                <w:rFonts w:ascii="Arial Narrow" w:hAnsi="Arial Narrow" w:cstheme="minorHAnsi"/>
                <w:sz w:val="22"/>
                <w:szCs w:val="22"/>
              </w:rPr>
              <w:t>Bedaquilin</w:t>
            </w:r>
            <w:proofErr w:type="spellEnd"/>
            <w:r>
              <w:rPr>
                <w:rFonts w:ascii="Arial Narrow" w:hAnsi="Arial Narrow" w:cstheme="minorHAnsi"/>
                <w:sz w:val="22"/>
                <w:szCs w:val="22"/>
              </w:rPr>
              <w:t xml:space="preserve"> </w:t>
            </w:r>
            <w:r w:rsidR="00145E7F">
              <w:rPr>
                <w:rFonts w:ascii="Arial Narrow" w:hAnsi="Arial Narrow" w:cstheme="minorHAnsi"/>
                <w:sz w:val="22"/>
                <w:szCs w:val="22"/>
              </w:rPr>
              <w:t xml:space="preserve">wird </w:t>
            </w:r>
            <w:r>
              <w:rPr>
                <w:rFonts w:ascii="Arial Narrow" w:hAnsi="Arial Narrow" w:cstheme="minorHAnsi"/>
                <w:sz w:val="22"/>
                <w:szCs w:val="22"/>
              </w:rPr>
              <w:t>nach deutschen Empfehlungen</w:t>
            </w:r>
            <w:r w:rsidR="00145E7F">
              <w:rPr>
                <w:rFonts w:ascii="Arial Narrow" w:hAnsi="Arial Narrow" w:cstheme="minorHAnsi"/>
                <w:sz w:val="22"/>
                <w:szCs w:val="22"/>
              </w:rPr>
              <w:t xml:space="preserve"> und den Empfehlungen der WHO </w:t>
            </w:r>
            <w:r w:rsidR="00145E7F">
              <w:rPr>
                <w:rFonts w:ascii="Arial Narrow" w:hAnsi="Arial Narrow" w:cstheme="minorHAnsi"/>
                <w:sz w:val="22"/>
                <w:szCs w:val="22"/>
              </w:rPr>
              <w:fldChar w:fldCharType="begin">
                <w:fldData xml:space="preserve">PEVuZE5vdGU+PENpdGU+PEF1dGhvcj5Xb3JsZCBIZWFsdGggT3JnYW5pemF0aW9uPC9BdXRob3I+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</w:fldData>
              </w:fldChar>
            </w:r>
            <w:r w:rsidR="00145E7F">
              <w:rPr>
                <w:rFonts w:ascii="Arial Narrow" w:hAnsi="Arial Narrow" w:cstheme="minorHAnsi"/>
                <w:sz w:val="22"/>
                <w:szCs w:val="22"/>
              </w:rPr>
              <w:instrText xml:space="preserve"> ADDIN EN.CITE </w:instrText>
            </w:r>
            <w:r w:rsidR="00145E7F">
              <w:rPr>
                <w:rFonts w:ascii="Arial Narrow" w:hAnsi="Arial Narrow" w:cstheme="minorHAnsi"/>
                <w:sz w:val="22"/>
                <w:szCs w:val="22"/>
              </w:rPr>
              <w:fldChar w:fldCharType="begin">
                <w:fldData xml:space="preserve">PEVuZE5vdGU+PENpdGU+PEF1dGhvcj5Xb3JsZCBIZWFsdGggT3JnYW5pemF0aW9uPC9BdXRob3I+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</w:fldData>
              </w:fldChar>
            </w:r>
            <w:r w:rsidR="00145E7F">
              <w:rPr>
                <w:rFonts w:ascii="Arial Narrow" w:hAnsi="Arial Narrow" w:cstheme="minorHAnsi"/>
                <w:sz w:val="22"/>
                <w:szCs w:val="22"/>
              </w:rPr>
              <w:instrText xml:space="preserve"> ADDIN EN.CITE.DATA </w:instrText>
            </w:r>
            <w:r w:rsidR="00145E7F">
              <w:rPr>
                <w:rFonts w:ascii="Arial Narrow" w:hAnsi="Arial Narrow" w:cstheme="minorHAnsi"/>
                <w:sz w:val="22"/>
                <w:szCs w:val="22"/>
              </w:rPr>
            </w:r>
            <w:r w:rsidR="00145E7F">
              <w:rPr>
                <w:rFonts w:ascii="Arial Narrow" w:hAnsi="Arial Narrow" w:cstheme="minorHAnsi"/>
                <w:sz w:val="22"/>
                <w:szCs w:val="22"/>
              </w:rPr>
              <w:fldChar w:fldCharType="end"/>
            </w:r>
            <w:r w:rsidR="00145E7F">
              <w:rPr>
                <w:rFonts w:ascii="Arial Narrow" w:hAnsi="Arial Narrow" w:cstheme="minorHAnsi"/>
                <w:sz w:val="22"/>
                <w:szCs w:val="22"/>
              </w:rPr>
            </w:r>
            <w:r w:rsidR="00145E7F">
              <w:rPr>
                <w:rFonts w:ascii="Arial Narrow" w:hAnsi="Arial Narrow" w:cstheme="minorHAnsi"/>
                <w:sz w:val="22"/>
                <w:szCs w:val="22"/>
              </w:rPr>
              <w:fldChar w:fldCharType="separate"/>
            </w:r>
            <w:r w:rsidR="00145E7F">
              <w:rPr>
                <w:rFonts w:ascii="Arial Narrow" w:hAnsi="Arial Narrow" w:cstheme="minorHAnsi"/>
                <w:noProof/>
                <w:sz w:val="22"/>
                <w:szCs w:val="22"/>
              </w:rPr>
              <w:t>[1, 4]</w:t>
            </w:r>
            <w:r w:rsidR="00145E7F">
              <w:rPr>
                <w:rFonts w:ascii="Arial Narrow" w:hAnsi="Arial Narrow" w:cstheme="minorHAnsi"/>
                <w:sz w:val="22"/>
                <w:szCs w:val="22"/>
              </w:rPr>
              <w:fldChar w:fldCharType="end"/>
            </w:r>
            <w:r>
              <w:rPr>
                <w:rFonts w:ascii="Arial Narrow" w:hAnsi="Arial Narrow" w:cstheme="minorHAnsi"/>
                <w:sz w:val="22"/>
                <w:szCs w:val="22"/>
              </w:rPr>
              <w:t xml:space="preserve"> </w:t>
            </w:r>
            <w:r w:rsidR="0024039E">
              <w:rPr>
                <w:rFonts w:ascii="Arial Narrow" w:hAnsi="Arial Narrow" w:cstheme="minorHAnsi"/>
                <w:sz w:val="22"/>
                <w:szCs w:val="22"/>
              </w:rPr>
              <w:t xml:space="preserve">als wirksamstes Medikament </w:t>
            </w:r>
            <w:r>
              <w:rPr>
                <w:rFonts w:ascii="Arial Narrow" w:hAnsi="Arial Narrow" w:cstheme="minorHAnsi"/>
                <w:sz w:val="22"/>
                <w:szCs w:val="22"/>
              </w:rPr>
              <w:t xml:space="preserve">bei allen </w:t>
            </w:r>
            <w:r w:rsidR="0024039E">
              <w:rPr>
                <w:rFonts w:ascii="Arial Narrow" w:hAnsi="Arial Narrow" w:cstheme="minorHAnsi"/>
                <w:sz w:val="22"/>
                <w:szCs w:val="22"/>
              </w:rPr>
              <w:t xml:space="preserve">Fällen von MDR-TB und Rifampicin-Resistenz </w:t>
            </w:r>
            <w:r w:rsidR="00145E7F">
              <w:rPr>
                <w:rFonts w:ascii="Arial Narrow" w:hAnsi="Arial Narrow" w:cstheme="minorHAnsi"/>
                <w:sz w:val="22"/>
                <w:szCs w:val="22"/>
              </w:rPr>
              <w:t xml:space="preserve">in der Kombination </w:t>
            </w:r>
            <w:proofErr w:type="spellStart"/>
            <w:r w:rsidR="00145E7F">
              <w:rPr>
                <w:rFonts w:ascii="Arial Narrow" w:hAnsi="Arial Narrow" w:cstheme="minorHAnsi"/>
                <w:sz w:val="22"/>
                <w:szCs w:val="22"/>
              </w:rPr>
              <w:t>BPalM</w:t>
            </w:r>
            <w:proofErr w:type="spellEnd"/>
            <w:r w:rsidR="00145E7F">
              <w:rPr>
                <w:rFonts w:ascii="Arial Narrow" w:hAnsi="Arial Narrow" w:cstheme="minorHAnsi"/>
                <w:sz w:val="22"/>
                <w:szCs w:val="22"/>
              </w:rPr>
              <w:t xml:space="preserve"> und in der individuell zusammengestellten MDR-TB-Therapie </w:t>
            </w:r>
            <w:r w:rsidR="0024039E">
              <w:rPr>
                <w:rFonts w:ascii="Arial Narrow" w:hAnsi="Arial Narrow" w:cstheme="minorHAnsi"/>
                <w:sz w:val="22"/>
                <w:szCs w:val="22"/>
              </w:rPr>
              <w:t xml:space="preserve">angewendet. </w:t>
            </w:r>
            <w:r w:rsidR="00145E7F">
              <w:rPr>
                <w:rFonts w:ascii="Arial Narrow" w:hAnsi="Arial Narrow" w:cstheme="minorHAnsi"/>
                <w:sz w:val="22"/>
                <w:szCs w:val="22"/>
              </w:rPr>
              <w:t xml:space="preserve">Die empfehlungsgerechte Anwendung in der Praxis geht damit über die Zulassungsindikationen hinaus. </w:t>
            </w:r>
          </w:p>
          <w:p w14:paraId="606B75B1" w14:textId="5E5B594E" w:rsidR="00B7785C" w:rsidRPr="007F255B" w:rsidRDefault="00B7785C" w:rsidP="00DC1A32">
            <w:pPr>
              <w:rPr>
                <w:rFonts w:ascii="Arial Narrow" w:hAnsi="Arial Narrow"/>
                <w:sz w:val="22"/>
                <w:szCs w:val="22"/>
              </w:rPr>
            </w:pPr>
          </w:p>
        </w:tc>
      </w:tr>
    </w:tbl>
    <w:p w14:paraId="2A567A9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544A3AED" w14:textId="77777777">
        <w:trPr>
          <w:trHeight w:val="234"/>
        </w:trPr>
        <w:tc>
          <w:tcPr>
            <w:tcW w:w="9212" w:type="dxa"/>
          </w:tcPr>
          <w:p w14:paraId="52A9B9D0" w14:textId="77777777" w:rsidR="008E6675" w:rsidRPr="005638EB" w:rsidRDefault="008E6675" w:rsidP="005638EB">
            <w:pPr>
              <w:rPr>
                <w:rFonts w:ascii="Arial Narrow" w:hAnsi="Arial Narrow"/>
                <w:b/>
              </w:rPr>
            </w:pPr>
            <w:r w:rsidRPr="005638EB">
              <w:rPr>
                <w:rFonts w:ascii="Arial Narrow" w:hAnsi="Arial Narrow"/>
                <w:b/>
                <w:sz w:val="22"/>
              </w:rPr>
              <w:t>Welche bestehende Methode wird durch die neue Methode abgelöst oder ergänzt?</w:t>
            </w:r>
          </w:p>
        </w:tc>
      </w:tr>
      <w:tr w:rsidR="008E6675" w:rsidRPr="007F255B" w14:paraId="6B0057FA" w14:textId="77777777" w:rsidTr="00895F6B">
        <w:trPr>
          <w:trHeight w:val="334"/>
        </w:trPr>
        <w:tc>
          <w:tcPr>
            <w:tcW w:w="9212" w:type="dxa"/>
          </w:tcPr>
          <w:p w14:paraId="67F29127" w14:textId="5C6F5286" w:rsidR="00A93162" w:rsidRDefault="003C0389" w:rsidP="003C0389">
            <w:pPr>
              <w:rPr>
                <w:rFonts w:ascii="Arial Narrow" w:hAnsi="Arial Narrow"/>
                <w:sz w:val="22"/>
                <w:szCs w:val="22"/>
              </w:rPr>
            </w:pPr>
            <w:r>
              <w:rPr>
                <w:rFonts w:ascii="Arial Narrow" w:hAnsi="Arial Narrow"/>
                <w:sz w:val="22"/>
                <w:szCs w:val="22"/>
              </w:rPr>
              <w:t>Die</w:t>
            </w:r>
            <w:r w:rsidR="00A93162">
              <w:rPr>
                <w:rFonts w:ascii="Arial Narrow" w:hAnsi="Arial Narrow"/>
                <w:sz w:val="22"/>
                <w:szCs w:val="22"/>
              </w:rPr>
              <w:t xml:space="preserve"> neue Methode / Therapiekombination </w:t>
            </w:r>
            <w:proofErr w:type="spellStart"/>
            <w:r w:rsidR="00A93162" w:rsidRPr="00FF4550">
              <w:rPr>
                <w:rFonts w:ascii="Arial Narrow" w:hAnsi="Arial Narrow"/>
                <w:sz w:val="22"/>
              </w:rPr>
              <w:t>BPaLM</w:t>
            </w:r>
            <w:proofErr w:type="spellEnd"/>
            <w:r w:rsidR="00A93162">
              <w:rPr>
                <w:rFonts w:ascii="Arial Narrow" w:hAnsi="Arial Narrow"/>
                <w:sz w:val="22"/>
                <w:szCs w:val="22"/>
              </w:rPr>
              <w:t xml:space="preserve">, in welcher </w:t>
            </w:r>
            <w:proofErr w:type="spellStart"/>
            <w:r w:rsidR="0024039E">
              <w:rPr>
                <w:rFonts w:ascii="Arial Narrow" w:hAnsi="Arial Narrow"/>
                <w:sz w:val="22"/>
                <w:szCs w:val="22"/>
              </w:rPr>
              <w:t>Bedaquilin</w:t>
            </w:r>
            <w:proofErr w:type="spellEnd"/>
            <w:r w:rsidR="00A93162">
              <w:rPr>
                <w:rFonts w:ascii="Arial Narrow" w:hAnsi="Arial Narrow"/>
                <w:sz w:val="22"/>
                <w:szCs w:val="22"/>
              </w:rPr>
              <w:t xml:space="preserve"> essentieller Bestandteil ist, löst den </w:t>
            </w:r>
            <w:r>
              <w:rPr>
                <w:rFonts w:ascii="Arial Narrow" w:hAnsi="Arial Narrow"/>
                <w:sz w:val="22"/>
                <w:szCs w:val="22"/>
              </w:rPr>
              <w:t xml:space="preserve">bisher in den Leitlinien </w:t>
            </w:r>
            <w:r w:rsidR="00A93162">
              <w:rPr>
                <w:rFonts w:ascii="Arial Narrow" w:hAnsi="Arial Narrow"/>
                <w:sz w:val="22"/>
                <w:szCs w:val="22"/>
              </w:rPr>
              <w:t>empfohlenen Standard</w:t>
            </w:r>
            <w:r>
              <w:rPr>
                <w:rFonts w:ascii="Arial Narrow" w:hAnsi="Arial Narrow"/>
                <w:sz w:val="22"/>
                <w:szCs w:val="22"/>
              </w:rPr>
              <w:t xml:space="preserve"> </w:t>
            </w:r>
            <w:r w:rsidR="00A93162">
              <w:rPr>
                <w:rFonts w:ascii="Arial Narrow" w:hAnsi="Arial Narrow"/>
                <w:sz w:val="22"/>
                <w:szCs w:val="22"/>
              </w:rPr>
              <w:t xml:space="preserve">der </w:t>
            </w:r>
            <w:r w:rsidR="00A93162" w:rsidRPr="003C0389">
              <w:rPr>
                <w:rFonts w:ascii="Arial Narrow" w:hAnsi="Arial Narrow"/>
                <w:sz w:val="22"/>
                <w:szCs w:val="22"/>
              </w:rPr>
              <w:t>MDR-TB-Therapie</w:t>
            </w:r>
            <w:r w:rsidR="00A93162">
              <w:rPr>
                <w:rFonts w:ascii="Arial Narrow" w:hAnsi="Arial Narrow"/>
                <w:sz w:val="22"/>
                <w:szCs w:val="22"/>
              </w:rPr>
              <w:t xml:space="preserve">, </w:t>
            </w:r>
            <w:r>
              <w:rPr>
                <w:rFonts w:ascii="Arial Narrow" w:hAnsi="Arial Narrow"/>
                <w:sz w:val="22"/>
                <w:szCs w:val="22"/>
              </w:rPr>
              <w:t>e</w:t>
            </w:r>
            <w:r w:rsidRPr="003C0389">
              <w:rPr>
                <w:rFonts w:ascii="Arial Narrow" w:hAnsi="Arial Narrow"/>
                <w:sz w:val="22"/>
                <w:szCs w:val="22"/>
              </w:rPr>
              <w:t>ine</w:t>
            </w:r>
            <w:r>
              <w:rPr>
                <w:rFonts w:ascii="Arial Narrow" w:hAnsi="Arial Narrow"/>
                <w:sz w:val="22"/>
                <w:szCs w:val="22"/>
              </w:rPr>
              <w:t>r</w:t>
            </w:r>
            <w:r w:rsidRPr="003C0389">
              <w:rPr>
                <w:rFonts w:ascii="Arial Narrow" w:hAnsi="Arial Narrow"/>
                <w:sz w:val="22"/>
                <w:szCs w:val="22"/>
              </w:rPr>
              <w:t xml:space="preserve"> individualisierte</w:t>
            </w:r>
            <w:r w:rsidR="00CB465F">
              <w:rPr>
                <w:rFonts w:ascii="Arial Narrow" w:hAnsi="Arial Narrow"/>
                <w:sz w:val="22"/>
                <w:szCs w:val="22"/>
              </w:rPr>
              <w:t>n</w:t>
            </w:r>
            <w:r w:rsidRPr="003C0389">
              <w:rPr>
                <w:rFonts w:ascii="Arial Narrow" w:hAnsi="Arial Narrow"/>
                <w:sz w:val="22"/>
                <w:szCs w:val="22"/>
              </w:rPr>
              <w:t xml:space="preserve"> MDR-TB-Therapie über im Regelfall 18 Monate mit Medikamenten </w:t>
            </w:r>
            <w:r w:rsidR="00A93162">
              <w:rPr>
                <w:rFonts w:ascii="Arial Narrow" w:hAnsi="Arial Narrow"/>
                <w:sz w:val="22"/>
                <w:szCs w:val="22"/>
              </w:rPr>
              <w:t xml:space="preserve">der WHO-Gruppen A-C, ab. </w:t>
            </w:r>
          </w:p>
          <w:p w14:paraId="3EC3722F" w14:textId="4701B6C9" w:rsidR="008E6675" w:rsidRPr="00C11458" w:rsidRDefault="00A93162" w:rsidP="003C0389">
            <w:pPr>
              <w:rPr>
                <w:rFonts w:ascii="Arial Narrow" w:hAnsi="Arial Narrow"/>
                <w:color w:val="00B050"/>
                <w:sz w:val="22"/>
                <w:szCs w:val="22"/>
              </w:rPr>
            </w:pPr>
            <w:r>
              <w:rPr>
                <w:rFonts w:ascii="Arial Narrow" w:hAnsi="Arial Narrow"/>
                <w:sz w:val="22"/>
                <w:szCs w:val="22"/>
              </w:rPr>
              <w:t xml:space="preserve">Der alte Standard der </w:t>
            </w:r>
            <w:r w:rsidRPr="003C0389">
              <w:rPr>
                <w:rFonts w:ascii="Arial Narrow" w:hAnsi="Arial Narrow"/>
                <w:sz w:val="22"/>
                <w:szCs w:val="22"/>
              </w:rPr>
              <w:t>individualisierte</w:t>
            </w:r>
            <w:r>
              <w:rPr>
                <w:rFonts w:ascii="Arial Narrow" w:hAnsi="Arial Narrow"/>
                <w:sz w:val="22"/>
                <w:szCs w:val="22"/>
              </w:rPr>
              <w:t>n</w:t>
            </w:r>
            <w:r w:rsidRPr="003C0389">
              <w:rPr>
                <w:rFonts w:ascii="Arial Narrow" w:hAnsi="Arial Narrow"/>
                <w:sz w:val="22"/>
                <w:szCs w:val="22"/>
              </w:rPr>
              <w:t xml:space="preserve"> MDR-TB-Therapie </w:t>
            </w:r>
            <w:r w:rsidR="003A5F97">
              <w:rPr>
                <w:rFonts w:ascii="Arial Narrow" w:hAnsi="Arial Narrow"/>
                <w:sz w:val="22"/>
                <w:szCs w:val="22"/>
              </w:rPr>
              <w:t xml:space="preserve">sollte leitliniengerecht </w:t>
            </w:r>
            <w:r>
              <w:rPr>
                <w:rFonts w:ascii="Arial Narrow" w:hAnsi="Arial Narrow"/>
                <w:sz w:val="22"/>
                <w:szCs w:val="22"/>
              </w:rPr>
              <w:t xml:space="preserve">nur noch in definierten Ausnahmesituationen zum Einsatz </w:t>
            </w:r>
            <w:r w:rsidR="003A5F97">
              <w:rPr>
                <w:rFonts w:ascii="Arial Narrow" w:hAnsi="Arial Narrow"/>
                <w:sz w:val="22"/>
                <w:szCs w:val="22"/>
              </w:rPr>
              <w:t xml:space="preserve">kommen </w:t>
            </w:r>
            <w:r>
              <w:rPr>
                <w:rFonts w:ascii="Arial Narrow" w:hAnsi="Arial Narrow"/>
                <w:sz w:val="22"/>
                <w:szCs w:val="22"/>
              </w:rPr>
              <w:t xml:space="preserve">(siehe </w:t>
            </w:r>
            <w:r w:rsidR="003A5F97">
              <w:rPr>
                <w:rFonts w:ascii="Arial Narrow" w:hAnsi="Arial Narrow"/>
                <w:sz w:val="22"/>
                <w:szCs w:val="22"/>
              </w:rPr>
              <w:t xml:space="preserve">Amendment der </w:t>
            </w:r>
            <w:r w:rsidRPr="00254749">
              <w:rPr>
                <w:rFonts w:ascii="Arial Narrow" w:hAnsi="Arial Narrow"/>
                <w:sz w:val="22"/>
              </w:rPr>
              <w:t>Sk2-Leitlinie: Tuberkulose im Erwachsenenalter</w:t>
            </w:r>
            <w:r w:rsidR="00145E7F">
              <w:rPr>
                <w:rFonts w:ascii="Arial Narrow" w:hAnsi="Arial Narrow"/>
                <w:sz w:val="22"/>
              </w:rPr>
              <w:t xml:space="preserve"> </w:t>
            </w:r>
            <w:r w:rsidR="00145E7F">
              <w:rPr>
                <w:rFonts w:ascii="Arial Narrow" w:hAnsi="Arial Narrow"/>
                <w:sz w:val="22"/>
              </w:rPr>
              <w:fldChar w:fldCharType="begin"/>
            </w:r>
            <w:r w:rsidR="00145E7F">
              <w:rPr>
                <w:rFonts w:ascii="Arial Narrow" w:hAnsi="Arial Narrow"/>
                <w:sz w:val="22"/>
              </w:rPr>
              <w:instrText xml:space="preserve"> ADDIN EN.CITE &lt;EndNote&gt;&lt;Cite&gt;&lt;Author&gt;Otto-Knapp&lt;/Author&gt;&lt;Year&gt;2024&lt;/Year&gt;&lt;RecNum&gt;921&lt;/RecNum&gt;&lt;DisplayText&gt;[1]&lt;/DisplayText&gt;&lt;record&gt;&lt;rec-number&gt;921&lt;/rec-number&gt;&lt;foreign-keys&gt;&lt;key app="EN" db-id="f52erxts1ev9prevs9ovxdvv59fpxzp550vs" timestamp="1698938723" guid="7cf9f374-9d43-49a4-a352-904f3c1874d5"&gt;921&lt;/key&gt;&lt;/foreign-keys&gt;&lt;ref-type name="Journal Article"&gt;17&lt;/ref-type&gt;&lt;contributors&gt;&lt;authors&gt;&lt;author&gt;Otto-Knapp, R.&lt;/author&gt;&lt;author&gt;Bauer, T.&lt;/author&gt;&lt;author&gt;Brinkmann, F.&lt;/author&gt;&lt;author&gt;Feiterna-Sperling, C.&lt;/author&gt;&lt;author&gt;Friesen, I.&lt;/author&gt;&lt;author&gt;Geerdes-Fenge, H.&lt;/author&gt;&lt;author&gt;Hartmann, P.&lt;/author&gt;&lt;author&gt;Häcker, B.&lt;/author&gt;&lt;author&gt;Hauer, B.&lt;/author&gt;&lt;author&gt;Haas, W.&lt;/author&gt;&lt;author&gt;Heyckendorf, J.&lt;/author&gt;&lt;author&gt;Kuhns, M.&lt;/author&gt;&lt;author&gt;Lange, C.&lt;/author&gt;&lt;author&gt;Maurer, F. P.&lt;/author&gt;&lt;author&gt;Nienhaus, A.&lt;/author&gt;&lt;author&gt;Priwitzer, M.&lt;/author&gt;&lt;author&gt;Richter, E.&lt;/author&gt;&lt;author&gt;Salzer, H. J. F.&lt;/author&gt;&lt;author&gt;Schoch, O.&lt;/author&gt;&lt;author&gt;Schönfeld, N.&lt;/author&gt;&lt;author&gt;Schaberg, T.&lt;/author&gt;&lt;/authors&gt;&lt;/contributors&gt;&lt;titles&gt;&lt;title&gt;Therapie bei MDR-, prä-XDR-, XDR-Tuberkulose und Rifampicin- Resistenz oder bei Medikamentenunverträglichkeit gegenüber mindestens Rifampicin - Amendment vom 19.09.2023 zur S2k-Leitlinie: Tuberkulose im Erwachsenenalter&lt;/title&gt;&lt;secondary-title&gt;Pneumologie&lt;/secondary-title&gt;&lt;/titles&gt;&lt;periodical&gt;&lt;full-title&gt;Pneumologie&lt;/full-title&gt;&lt;/periodical&gt;&lt;pages&gt;35-46&lt;/pages&gt;&lt;volume&gt;78&lt;/volume&gt;&lt;number&gt;1&lt;/number&gt;&lt;dates&gt;&lt;year&gt;2024&lt;/year&gt;&lt;/dates&gt;&lt;urls&gt;&lt;/urls&gt;&lt;electronic-resource-num&gt;10.1055/a-2182-1609&lt;/electronic-resource-num&gt;&lt;/record&gt;&lt;/Cite&gt;&lt;/EndNote&gt;</w:instrText>
            </w:r>
            <w:r w:rsidR="00145E7F">
              <w:rPr>
                <w:rFonts w:ascii="Arial Narrow" w:hAnsi="Arial Narrow"/>
                <w:sz w:val="22"/>
              </w:rPr>
              <w:fldChar w:fldCharType="separate"/>
            </w:r>
            <w:r w:rsidR="00145E7F">
              <w:rPr>
                <w:rFonts w:ascii="Arial Narrow" w:hAnsi="Arial Narrow"/>
                <w:noProof/>
                <w:sz w:val="22"/>
              </w:rPr>
              <w:t>[1]</w:t>
            </w:r>
            <w:r w:rsidR="00145E7F">
              <w:rPr>
                <w:rFonts w:ascii="Arial Narrow" w:hAnsi="Arial Narrow"/>
                <w:sz w:val="22"/>
              </w:rPr>
              <w:fldChar w:fldCharType="end"/>
            </w:r>
            <w:r>
              <w:rPr>
                <w:rFonts w:ascii="Arial Narrow" w:hAnsi="Arial Narrow"/>
                <w:sz w:val="22"/>
                <w:szCs w:val="22"/>
              </w:rPr>
              <w:t>)</w:t>
            </w:r>
            <w:r w:rsidR="003A5F97">
              <w:rPr>
                <w:rFonts w:ascii="Arial Narrow" w:hAnsi="Arial Narrow"/>
                <w:sz w:val="22"/>
                <w:szCs w:val="22"/>
              </w:rPr>
              <w:t>, z.B. bei zusätzlichen Resistenzen (z.B. prä-XDR) oder ausgedehnter Erkrankung</w:t>
            </w:r>
            <w:r>
              <w:rPr>
                <w:rFonts w:ascii="Arial Narrow" w:hAnsi="Arial Narrow"/>
                <w:sz w:val="22"/>
                <w:szCs w:val="22"/>
              </w:rPr>
              <w:t>.</w:t>
            </w:r>
            <w:r w:rsidR="00145E7F">
              <w:rPr>
                <w:rFonts w:ascii="Arial Narrow" w:hAnsi="Arial Narrow"/>
                <w:sz w:val="22"/>
                <w:szCs w:val="22"/>
              </w:rPr>
              <w:t xml:space="preserve"> Auch für diese längere Therapie</w:t>
            </w:r>
            <w:r w:rsidR="00CB465F">
              <w:rPr>
                <w:rFonts w:ascii="Arial Narrow" w:hAnsi="Arial Narrow"/>
                <w:sz w:val="22"/>
                <w:szCs w:val="22"/>
              </w:rPr>
              <w:t>a</w:t>
            </w:r>
            <w:r w:rsidR="00145E7F">
              <w:rPr>
                <w:rFonts w:ascii="Arial Narrow" w:hAnsi="Arial Narrow"/>
                <w:sz w:val="22"/>
                <w:szCs w:val="22"/>
              </w:rPr>
              <w:t xml:space="preserve">lternative wird in der Regel </w:t>
            </w:r>
            <w:proofErr w:type="spellStart"/>
            <w:r w:rsidR="00145E7F">
              <w:rPr>
                <w:rFonts w:ascii="Arial Narrow" w:hAnsi="Arial Narrow"/>
                <w:sz w:val="22"/>
                <w:szCs w:val="22"/>
              </w:rPr>
              <w:t>Bedaquilin</w:t>
            </w:r>
            <w:proofErr w:type="spellEnd"/>
            <w:r w:rsidR="00145E7F">
              <w:rPr>
                <w:rFonts w:ascii="Arial Narrow" w:hAnsi="Arial Narrow"/>
                <w:sz w:val="22"/>
                <w:szCs w:val="22"/>
              </w:rPr>
              <w:t xml:space="preserve"> verwendet.</w:t>
            </w:r>
          </w:p>
        </w:tc>
      </w:tr>
    </w:tbl>
    <w:p w14:paraId="073C0909"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CC85E94" w14:textId="77777777">
        <w:tc>
          <w:tcPr>
            <w:tcW w:w="9212" w:type="dxa"/>
          </w:tcPr>
          <w:p w14:paraId="25335173" w14:textId="77777777" w:rsidR="008E6675" w:rsidRPr="005638EB" w:rsidRDefault="008E6675" w:rsidP="00E92C57">
            <w:pPr>
              <w:rPr>
                <w:rFonts w:ascii="Arial Narrow" w:hAnsi="Arial Narrow"/>
                <w:b/>
              </w:rPr>
            </w:pPr>
            <w:r w:rsidRPr="005638EB">
              <w:rPr>
                <w:rFonts w:ascii="Arial Narrow" w:hAnsi="Arial Narrow"/>
                <w:b/>
                <w:sz w:val="22"/>
              </w:rPr>
              <w:t>Ist die Methode vollständig oder in Teilen neu und warum handelt es sich um eine neue Untersuchungs- und Behandlungsmethode?</w:t>
            </w:r>
          </w:p>
        </w:tc>
      </w:tr>
      <w:tr w:rsidR="008E6675" w:rsidRPr="005638EB" w14:paraId="402C1327" w14:textId="77777777">
        <w:tc>
          <w:tcPr>
            <w:tcW w:w="9212" w:type="dxa"/>
          </w:tcPr>
          <w:p w14:paraId="39240061" w14:textId="751DC333" w:rsidR="0000751F" w:rsidRDefault="00A93162" w:rsidP="00C11458">
            <w:pPr>
              <w:rPr>
                <w:rFonts w:ascii="Arial Narrow" w:hAnsi="Arial Narrow"/>
                <w:sz w:val="22"/>
              </w:rPr>
            </w:pPr>
            <w:r>
              <w:rPr>
                <w:rFonts w:ascii="Arial Narrow" w:hAnsi="Arial Narrow"/>
                <w:sz w:val="22"/>
              </w:rPr>
              <w:t>Die</w:t>
            </w:r>
            <w:r w:rsidRPr="00A93162">
              <w:rPr>
                <w:rFonts w:ascii="Arial Narrow" w:hAnsi="Arial Narrow"/>
                <w:sz w:val="22"/>
              </w:rPr>
              <w:t xml:space="preserve"> </w:t>
            </w:r>
            <w:r>
              <w:rPr>
                <w:rFonts w:ascii="Arial Narrow" w:hAnsi="Arial Narrow"/>
                <w:sz w:val="22"/>
              </w:rPr>
              <w:t xml:space="preserve">Wirksamkeit und Verträglichkeit der </w:t>
            </w:r>
            <w:r w:rsidRPr="00A93162">
              <w:rPr>
                <w:rFonts w:ascii="Arial Narrow" w:hAnsi="Arial Narrow"/>
                <w:sz w:val="22"/>
              </w:rPr>
              <w:t xml:space="preserve">Kombinationstherapie mit </w:t>
            </w:r>
            <w:proofErr w:type="spellStart"/>
            <w:r w:rsidRPr="00A93162">
              <w:rPr>
                <w:rFonts w:ascii="Arial Narrow" w:hAnsi="Arial Narrow"/>
                <w:sz w:val="22"/>
              </w:rPr>
              <w:t>Bedaquilin</w:t>
            </w:r>
            <w:proofErr w:type="spellEnd"/>
            <w:r w:rsidRPr="00A93162">
              <w:rPr>
                <w:rFonts w:ascii="Arial Narrow" w:hAnsi="Arial Narrow"/>
                <w:sz w:val="22"/>
              </w:rPr>
              <w:t xml:space="preserve">, </w:t>
            </w:r>
            <w:proofErr w:type="spellStart"/>
            <w:r w:rsidRPr="00A93162">
              <w:rPr>
                <w:rFonts w:ascii="Arial Narrow" w:hAnsi="Arial Narrow"/>
                <w:sz w:val="22"/>
              </w:rPr>
              <w:t>Pretomanid</w:t>
            </w:r>
            <w:proofErr w:type="spellEnd"/>
            <w:r w:rsidRPr="00A93162">
              <w:rPr>
                <w:rFonts w:ascii="Arial Narrow" w:hAnsi="Arial Narrow"/>
                <w:sz w:val="22"/>
              </w:rPr>
              <w:t xml:space="preserve">, </w:t>
            </w:r>
            <w:proofErr w:type="spellStart"/>
            <w:r w:rsidRPr="00A93162">
              <w:rPr>
                <w:rFonts w:ascii="Arial Narrow" w:hAnsi="Arial Narrow"/>
                <w:sz w:val="22"/>
              </w:rPr>
              <w:t>Linezolid</w:t>
            </w:r>
            <w:proofErr w:type="spellEnd"/>
            <w:r w:rsidRPr="00A93162">
              <w:rPr>
                <w:rFonts w:ascii="Arial Narrow" w:hAnsi="Arial Narrow"/>
                <w:sz w:val="22"/>
              </w:rPr>
              <w:t xml:space="preserve"> und </w:t>
            </w:r>
            <w:proofErr w:type="spellStart"/>
            <w:r w:rsidRPr="00A93162">
              <w:rPr>
                <w:rFonts w:ascii="Arial Narrow" w:hAnsi="Arial Narrow"/>
                <w:sz w:val="22"/>
              </w:rPr>
              <w:t>Moxifloxacin</w:t>
            </w:r>
            <w:proofErr w:type="spellEnd"/>
            <w:r w:rsidRPr="00A93162">
              <w:rPr>
                <w:rFonts w:ascii="Arial Narrow" w:hAnsi="Arial Narrow"/>
                <w:sz w:val="22"/>
              </w:rPr>
              <w:t xml:space="preserve"> (</w:t>
            </w:r>
            <w:proofErr w:type="spellStart"/>
            <w:r w:rsidRPr="00A93162">
              <w:rPr>
                <w:rFonts w:ascii="Arial Narrow" w:hAnsi="Arial Narrow"/>
                <w:sz w:val="22"/>
              </w:rPr>
              <w:t>BPaLM</w:t>
            </w:r>
            <w:proofErr w:type="spellEnd"/>
            <w:r w:rsidRPr="00A93162">
              <w:rPr>
                <w:rFonts w:ascii="Arial Narrow" w:hAnsi="Arial Narrow"/>
                <w:sz w:val="22"/>
              </w:rPr>
              <w:t>)</w:t>
            </w:r>
            <w:r>
              <w:rPr>
                <w:rFonts w:ascii="Arial Narrow" w:hAnsi="Arial Narrow"/>
                <w:sz w:val="22"/>
              </w:rPr>
              <w:t xml:space="preserve"> zur</w:t>
            </w:r>
            <w:r w:rsidRPr="00A93162">
              <w:rPr>
                <w:rFonts w:ascii="Arial Narrow" w:hAnsi="Arial Narrow"/>
                <w:sz w:val="22"/>
              </w:rPr>
              <w:t xml:space="preserve"> Behandlung von Erwachsenen mit multiresistenter </w:t>
            </w:r>
            <w:r>
              <w:rPr>
                <w:rFonts w:ascii="Arial Narrow" w:hAnsi="Arial Narrow"/>
                <w:sz w:val="22"/>
              </w:rPr>
              <w:t xml:space="preserve">Tuberkulose wird seit 19. September 2023 in deutschen Leitlinien </w:t>
            </w:r>
            <w:r w:rsidRPr="00A93162">
              <w:rPr>
                <w:rFonts w:ascii="Arial Narrow" w:hAnsi="Arial Narrow"/>
                <w:sz w:val="22"/>
              </w:rPr>
              <w:t>empfohlen</w:t>
            </w:r>
            <w:r w:rsidR="00145E7F">
              <w:rPr>
                <w:rFonts w:ascii="Arial Narrow" w:hAnsi="Arial Narrow"/>
                <w:sz w:val="22"/>
              </w:rPr>
              <w:t xml:space="preserve"> </w:t>
            </w:r>
            <w:r w:rsidR="00145E7F">
              <w:rPr>
                <w:rFonts w:ascii="Arial Narrow" w:hAnsi="Arial Narrow"/>
                <w:sz w:val="22"/>
              </w:rPr>
              <w:fldChar w:fldCharType="begin"/>
            </w:r>
            <w:r w:rsidR="00145E7F">
              <w:rPr>
                <w:rFonts w:ascii="Arial Narrow" w:hAnsi="Arial Narrow"/>
                <w:sz w:val="22"/>
              </w:rPr>
              <w:instrText xml:space="preserve"> ADDIN EN.CITE &lt;EndNote&gt;&lt;Cite&gt;&lt;Author&gt;Otto-Knapp&lt;/Author&gt;&lt;Year&gt;2024&lt;/Year&gt;&lt;RecNum&gt;921&lt;/RecNum&gt;&lt;DisplayText&gt;[1]&lt;/DisplayText&gt;&lt;record&gt;&lt;rec-number&gt;921&lt;/rec-number&gt;&lt;foreign-keys&gt;&lt;key app="EN" db-id="f52erxts1ev9prevs9ovxdvv59fpxzp550vs" timestamp="1698938723" guid="7cf9f374-9d43-49a4-a352-904f3c1874d5"&gt;921&lt;/key&gt;&lt;/foreign-keys&gt;&lt;ref-type name="Journal Article"&gt;17&lt;/ref-type&gt;&lt;contributors&gt;&lt;authors&gt;&lt;author&gt;Otto-Knapp, R.&lt;/author&gt;&lt;author&gt;Bauer, T.&lt;/author&gt;&lt;author&gt;Brinkmann, F.&lt;/author&gt;&lt;author&gt;Feiterna-Sperling, C.&lt;/author&gt;&lt;author&gt;Friesen, I.&lt;/author&gt;&lt;author&gt;Geerdes-Fenge, H.&lt;/author&gt;&lt;author&gt;Hartmann, P.&lt;/author&gt;&lt;author&gt;Häcker, B.&lt;/author&gt;&lt;author&gt;Hauer, B.&lt;/author&gt;&lt;author&gt;Haas, W.&lt;/author&gt;&lt;author&gt;Heyckendorf, J.&lt;/author&gt;&lt;author&gt;Kuhns, M.&lt;/author&gt;&lt;author&gt;Lange, C.&lt;/author&gt;&lt;author&gt;Maurer, F. P.&lt;/author&gt;&lt;author&gt;Nienhaus, A.&lt;/author&gt;&lt;author&gt;Priwitzer, M.&lt;/author&gt;&lt;author&gt;Richter, E.&lt;/author&gt;&lt;author&gt;Salzer, H. J. F.&lt;/author&gt;&lt;author&gt;Schoch, O.&lt;/author&gt;&lt;author&gt;Schönfeld, N.&lt;/author&gt;&lt;author&gt;Schaberg, T.&lt;/author&gt;&lt;/authors&gt;&lt;/contributors&gt;&lt;titles&gt;&lt;title&gt;Therapie bei MDR-, prä-XDR-, XDR-Tuberkulose und Rifampicin- Resistenz oder bei Medikamentenunverträglichkeit gegenüber mindestens Rifampicin - Amendment vom 19.09.2023 zur S2k-Leitlinie: Tuberkulose im Erwachsenenalter&lt;/title&gt;&lt;secondary-title&gt;Pneumologie&lt;/secondary-title&gt;&lt;/titles&gt;&lt;periodical&gt;&lt;full-title&gt;Pneumologie&lt;/full-title&gt;&lt;/periodical&gt;&lt;pages&gt;35-46&lt;/pages&gt;&lt;volume&gt;78&lt;/volume&gt;&lt;number&gt;1&lt;/number&gt;&lt;dates&gt;&lt;year&gt;2024&lt;/year&gt;&lt;/dates&gt;&lt;urls&gt;&lt;/urls&gt;&lt;electronic-resource-num&gt;10.1055/a-2182-1609&lt;/electronic-resource-num&gt;&lt;/record&gt;&lt;/Cite&gt;&lt;/EndNote&gt;</w:instrText>
            </w:r>
            <w:r w:rsidR="00145E7F">
              <w:rPr>
                <w:rFonts w:ascii="Arial Narrow" w:hAnsi="Arial Narrow"/>
                <w:sz w:val="22"/>
              </w:rPr>
              <w:fldChar w:fldCharType="separate"/>
            </w:r>
            <w:r w:rsidR="00145E7F">
              <w:rPr>
                <w:rFonts w:ascii="Arial Narrow" w:hAnsi="Arial Narrow"/>
                <w:noProof/>
                <w:sz w:val="22"/>
              </w:rPr>
              <w:t>[1]</w:t>
            </w:r>
            <w:r w:rsidR="00145E7F">
              <w:rPr>
                <w:rFonts w:ascii="Arial Narrow" w:hAnsi="Arial Narrow"/>
                <w:sz w:val="22"/>
              </w:rPr>
              <w:fldChar w:fldCharType="end"/>
            </w:r>
            <w:r>
              <w:rPr>
                <w:rFonts w:ascii="Arial Narrow" w:hAnsi="Arial Narrow"/>
                <w:sz w:val="22"/>
              </w:rPr>
              <w:t xml:space="preserve">. Die Empfehlung basiert auf den Ergebnissen </w:t>
            </w:r>
            <w:r w:rsidRPr="00A93162">
              <w:rPr>
                <w:rFonts w:ascii="Arial Narrow" w:hAnsi="Arial Narrow"/>
                <w:sz w:val="22"/>
              </w:rPr>
              <w:t>der randomisierten, kontrollierten P</w:t>
            </w:r>
            <w:r w:rsidR="0000751F">
              <w:rPr>
                <w:rFonts w:ascii="Arial Narrow" w:hAnsi="Arial Narrow"/>
                <w:sz w:val="22"/>
              </w:rPr>
              <w:t>hase II-III-Studie TB-PRACTECAL</w:t>
            </w:r>
            <w:r w:rsidR="00145E7F">
              <w:rPr>
                <w:rFonts w:ascii="Arial Narrow" w:hAnsi="Arial Narrow"/>
                <w:sz w:val="22"/>
              </w:rPr>
              <w:t xml:space="preserve"> </w:t>
            </w:r>
            <w:r w:rsidR="00145E7F">
              <w:rPr>
                <w:rFonts w:ascii="Arial Narrow" w:hAnsi="Arial Narrow"/>
                <w:sz w:val="22"/>
              </w:rPr>
              <w:fldChar w:fldCharType="begin">
                <w:fldData xml:space="preserve">PEVuZE5vdGU+PENpdGU+PEF1dGhvcj5OeWFuZyZhcG9zO3dhPC9BdXRob3I+PFllYXI+MjAyNDwv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</w:fldData>
              </w:fldChar>
            </w:r>
            <w:r w:rsidR="00145E7F">
              <w:rPr>
                <w:rFonts w:ascii="Arial Narrow" w:hAnsi="Arial Narrow"/>
                <w:sz w:val="22"/>
              </w:rPr>
              <w:instrText xml:space="preserve"> ADDIN EN.CITE </w:instrText>
            </w:r>
            <w:r w:rsidR="00145E7F">
              <w:rPr>
                <w:rFonts w:ascii="Arial Narrow" w:hAnsi="Arial Narrow"/>
                <w:sz w:val="22"/>
              </w:rPr>
              <w:fldChar w:fldCharType="begin">
                <w:fldData xml:space="preserve">PEVuZE5vdGU+PENpdGU+PEF1dGhvcj5OeWFuZyZhcG9zO3dhPC9BdXRob3I+PFllYXI+MjAyNDwv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</w:fldData>
              </w:fldChar>
            </w:r>
            <w:r w:rsidR="00145E7F">
              <w:rPr>
                <w:rFonts w:ascii="Arial Narrow" w:hAnsi="Arial Narrow"/>
                <w:sz w:val="22"/>
              </w:rPr>
              <w:instrText xml:space="preserve"> ADDIN EN.CITE.DATA </w:instrText>
            </w:r>
            <w:r w:rsidR="00145E7F">
              <w:rPr>
                <w:rFonts w:ascii="Arial Narrow" w:hAnsi="Arial Narrow"/>
                <w:sz w:val="22"/>
              </w:rPr>
            </w:r>
            <w:r w:rsidR="00145E7F">
              <w:rPr>
                <w:rFonts w:ascii="Arial Narrow" w:hAnsi="Arial Narrow"/>
                <w:sz w:val="22"/>
              </w:rPr>
              <w:fldChar w:fldCharType="end"/>
            </w:r>
            <w:r w:rsidR="00145E7F">
              <w:rPr>
                <w:rFonts w:ascii="Arial Narrow" w:hAnsi="Arial Narrow"/>
                <w:sz w:val="22"/>
              </w:rPr>
            </w:r>
            <w:r w:rsidR="00145E7F">
              <w:rPr>
                <w:rFonts w:ascii="Arial Narrow" w:hAnsi="Arial Narrow"/>
                <w:sz w:val="22"/>
              </w:rPr>
              <w:fldChar w:fldCharType="separate"/>
            </w:r>
            <w:r w:rsidR="00145E7F">
              <w:rPr>
                <w:rFonts w:ascii="Arial Narrow" w:hAnsi="Arial Narrow"/>
                <w:noProof/>
                <w:sz w:val="22"/>
              </w:rPr>
              <w:t>[2, 3]</w:t>
            </w:r>
            <w:r w:rsidR="00145E7F">
              <w:rPr>
                <w:rFonts w:ascii="Arial Narrow" w:hAnsi="Arial Narrow"/>
                <w:sz w:val="22"/>
              </w:rPr>
              <w:fldChar w:fldCharType="end"/>
            </w:r>
            <w:r w:rsidR="00CB465F">
              <w:rPr>
                <w:rFonts w:ascii="Arial Narrow" w:hAnsi="Arial Narrow"/>
                <w:sz w:val="22"/>
              </w:rPr>
              <w:t xml:space="preserve">. </w:t>
            </w:r>
          </w:p>
          <w:p w14:paraId="557042DA" w14:textId="77777777" w:rsidR="00B64EEF" w:rsidRDefault="00B64EEF" w:rsidP="00C11458">
            <w:pPr>
              <w:rPr>
                <w:rFonts w:ascii="Arial Narrow" w:hAnsi="Arial Narrow"/>
                <w:sz w:val="22"/>
              </w:rPr>
            </w:pPr>
          </w:p>
          <w:p w14:paraId="2C15D8A7" w14:textId="6ED65913" w:rsidR="00B64EEF" w:rsidRDefault="00B64EEF" w:rsidP="00DD253B">
            <w:pPr>
              <w:rPr>
                <w:rFonts w:ascii="Arial Narrow" w:hAnsi="Arial Narrow"/>
                <w:sz w:val="22"/>
                <w:szCs w:val="22"/>
              </w:rPr>
            </w:pPr>
            <w:r>
              <w:rPr>
                <w:rFonts w:ascii="Arial Narrow" w:hAnsi="Arial Narrow"/>
                <w:sz w:val="22"/>
              </w:rPr>
              <w:t>In dieser Studie konnte die Wirksamkeit und Sicherheit unter verkürzter Therapiedauer von sechs Monaten nachgewiesen werden.</w:t>
            </w:r>
            <w:r w:rsidRPr="00CD2EE2">
              <w:rPr>
                <w:rFonts w:ascii="Arial Narrow" w:hAnsi="Arial Narrow"/>
                <w:sz w:val="22"/>
              </w:rPr>
              <w:t xml:space="preserve"> </w:t>
            </w:r>
            <w:r>
              <w:rPr>
                <w:rFonts w:ascii="Arial Narrow" w:hAnsi="Arial Narrow"/>
                <w:sz w:val="22"/>
              </w:rPr>
              <w:t xml:space="preserve">Es konnten </w:t>
            </w:r>
            <w:r w:rsidRPr="00702C12">
              <w:rPr>
                <w:rFonts w:ascii="Arial Narrow" w:hAnsi="Arial Narrow"/>
                <w:sz w:val="22"/>
              </w:rPr>
              <w:t>8</w:t>
            </w:r>
            <w:r>
              <w:rPr>
                <w:rFonts w:ascii="Arial Narrow" w:hAnsi="Arial Narrow"/>
                <w:sz w:val="22"/>
              </w:rPr>
              <w:t>8</w:t>
            </w:r>
            <w:r w:rsidRPr="00702C12">
              <w:rPr>
                <w:rFonts w:ascii="Arial Narrow" w:hAnsi="Arial Narrow"/>
                <w:sz w:val="22"/>
              </w:rPr>
              <w:t xml:space="preserve"> </w:t>
            </w:r>
            <w:r>
              <w:rPr>
                <w:rFonts w:ascii="Arial Narrow" w:hAnsi="Arial Narrow"/>
                <w:sz w:val="22"/>
              </w:rPr>
              <w:t>%</w:t>
            </w:r>
            <w:r w:rsidRPr="00702C12">
              <w:rPr>
                <w:rFonts w:ascii="Arial Narrow" w:hAnsi="Arial Narrow"/>
                <w:sz w:val="22"/>
              </w:rPr>
              <w:t xml:space="preserve"> der </w:t>
            </w:r>
            <w:r>
              <w:rPr>
                <w:rFonts w:ascii="Arial Narrow" w:hAnsi="Arial Narrow"/>
                <w:sz w:val="22"/>
              </w:rPr>
              <w:t xml:space="preserve">Patientinnen und </w:t>
            </w:r>
            <w:r w:rsidRPr="00702C12">
              <w:rPr>
                <w:rFonts w:ascii="Arial Narrow" w:hAnsi="Arial Narrow"/>
                <w:sz w:val="22"/>
              </w:rPr>
              <w:t>Patient</w:t>
            </w:r>
            <w:r>
              <w:rPr>
                <w:rFonts w:ascii="Arial Narrow" w:hAnsi="Arial Narrow"/>
                <w:sz w:val="22"/>
              </w:rPr>
              <w:t>en in</w:t>
            </w:r>
            <w:r w:rsidRPr="00702C12">
              <w:rPr>
                <w:rFonts w:ascii="Arial Narrow" w:hAnsi="Arial Narrow"/>
                <w:sz w:val="22"/>
              </w:rPr>
              <w:t xml:space="preserve"> der </w:t>
            </w:r>
            <w:proofErr w:type="spellStart"/>
            <w:r w:rsidRPr="00702C12">
              <w:rPr>
                <w:rFonts w:ascii="Arial Narrow" w:hAnsi="Arial Narrow"/>
                <w:sz w:val="22"/>
              </w:rPr>
              <w:t>BPaLM</w:t>
            </w:r>
            <w:proofErr w:type="spellEnd"/>
            <w:r w:rsidRPr="00702C12">
              <w:rPr>
                <w:rFonts w:ascii="Arial Narrow" w:hAnsi="Arial Narrow"/>
                <w:sz w:val="22"/>
              </w:rPr>
              <w:t xml:space="preserve">-Gruppe geheilt </w:t>
            </w:r>
            <w:r>
              <w:rPr>
                <w:rFonts w:ascii="Arial Narrow" w:hAnsi="Arial Narrow"/>
                <w:sz w:val="22"/>
              </w:rPr>
              <w:t xml:space="preserve">werden, während es in der </w:t>
            </w:r>
            <w:r w:rsidRPr="00702C12">
              <w:rPr>
                <w:rFonts w:ascii="Arial Narrow" w:hAnsi="Arial Narrow"/>
                <w:sz w:val="22"/>
              </w:rPr>
              <w:t>Patient</w:t>
            </w:r>
            <w:r>
              <w:rPr>
                <w:rFonts w:ascii="Arial Narrow" w:hAnsi="Arial Narrow"/>
                <w:sz w:val="22"/>
              </w:rPr>
              <w:t>en</w:t>
            </w:r>
            <w:r w:rsidRPr="00702C12">
              <w:rPr>
                <w:rFonts w:ascii="Arial Narrow" w:hAnsi="Arial Narrow"/>
                <w:sz w:val="22"/>
              </w:rPr>
              <w:t xml:space="preserve">gruppe, die die </w:t>
            </w:r>
            <w:r>
              <w:rPr>
                <w:rFonts w:ascii="Arial Narrow" w:hAnsi="Arial Narrow"/>
                <w:sz w:val="22"/>
              </w:rPr>
              <w:t xml:space="preserve">im Studienzeitraum von der WHO empfohlenen 9-20-monatigen </w:t>
            </w:r>
            <w:r w:rsidRPr="00702C12">
              <w:rPr>
                <w:rFonts w:ascii="Arial Narrow" w:hAnsi="Arial Narrow"/>
                <w:sz w:val="22"/>
              </w:rPr>
              <w:t>Standardtherapie</w:t>
            </w:r>
            <w:r>
              <w:rPr>
                <w:rFonts w:ascii="Arial Narrow" w:hAnsi="Arial Narrow"/>
                <w:sz w:val="22"/>
              </w:rPr>
              <w:t>n</w:t>
            </w:r>
            <w:r w:rsidRPr="00702C12">
              <w:rPr>
                <w:rFonts w:ascii="Arial Narrow" w:hAnsi="Arial Narrow"/>
                <w:sz w:val="22"/>
              </w:rPr>
              <w:t xml:space="preserve"> </w:t>
            </w:r>
            <w:r>
              <w:rPr>
                <w:rFonts w:ascii="Arial Narrow" w:hAnsi="Arial Narrow"/>
                <w:sz w:val="22"/>
              </w:rPr>
              <w:t>erhielten, 59 % waren</w:t>
            </w:r>
            <w:r w:rsidR="00145E7F">
              <w:rPr>
                <w:rFonts w:ascii="Arial Narrow" w:hAnsi="Arial Narrow"/>
                <w:sz w:val="22"/>
              </w:rPr>
              <w:t xml:space="preserve"> </w:t>
            </w:r>
            <w:r w:rsidR="00145E7F">
              <w:rPr>
                <w:rFonts w:ascii="Arial Narrow" w:hAnsi="Arial Narrow"/>
                <w:sz w:val="22"/>
              </w:rPr>
              <w:fldChar w:fldCharType="begin">
                <w:fldData xml:space="preserve">PEVuZE5vdGU+PENpdGU+PEF1dGhvcj5OeWFuZyZhcG9zO3dhPC9BdXRob3I+PFllYXI+MjAyNDwv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</w:fldData>
              </w:fldChar>
            </w:r>
            <w:r w:rsidR="00145E7F">
              <w:rPr>
                <w:rFonts w:ascii="Arial Narrow" w:hAnsi="Arial Narrow"/>
                <w:sz w:val="22"/>
              </w:rPr>
              <w:instrText xml:space="preserve"> ADDIN EN.CITE </w:instrText>
            </w:r>
            <w:r w:rsidR="00145E7F">
              <w:rPr>
                <w:rFonts w:ascii="Arial Narrow" w:hAnsi="Arial Narrow"/>
                <w:sz w:val="22"/>
              </w:rPr>
              <w:fldChar w:fldCharType="begin">
                <w:fldData xml:space="preserve">PEVuZE5vdGU+PENpdGU+PEF1dGhvcj5OeWFuZyZhcG9zO3dhPC9BdXRob3I+PFllYXI+MjAyNDwv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</w:fldData>
              </w:fldChar>
            </w:r>
            <w:r w:rsidR="00145E7F">
              <w:rPr>
                <w:rFonts w:ascii="Arial Narrow" w:hAnsi="Arial Narrow"/>
                <w:sz w:val="22"/>
              </w:rPr>
              <w:instrText xml:space="preserve"> ADDIN EN.CITE.DATA </w:instrText>
            </w:r>
            <w:r w:rsidR="00145E7F">
              <w:rPr>
                <w:rFonts w:ascii="Arial Narrow" w:hAnsi="Arial Narrow"/>
                <w:sz w:val="22"/>
              </w:rPr>
            </w:r>
            <w:r w:rsidR="00145E7F">
              <w:rPr>
                <w:rFonts w:ascii="Arial Narrow" w:hAnsi="Arial Narrow"/>
                <w:sz w:val="22"/>
              </w:rPr>
              <w:fldChar w:fldCharType="end"/>
            </w:r>
            <w:r w:rsidR="00145E7F">
              <w:rPr>
                <w:rFonts w:ascii="Arial Narrow" w:hAnsi="Arial Narrow"/>
                <w:sz w:val="22"/>
              </w:rPr>
            </w:r>
            <w:r w:rsidR="00145E7F">
              <w:rPr>
                <w:rFonts w:ascii="Arial Narrow" w:hAnsi="Arial Narrow"/>
                <w:sz w:val="22"/>
              </w:rPr>
              <w:fldChar w:fldCharType="separate"/>
            </w:r>
            <w:r w:rsidR="00145E7F">
              <w:rPr>
                <w:rFonts w:ascii="Arial Narrow" w:hAnsi="Arial Narrow"/>
                <w:noProof/>
                <w:sz w:val="22"/>
              </w:rPr>
              <w:t>[2, 3]</w:t>
            </w:r>
            <w:r w:rsidR="00145E7F">
              <w:rPr>
                <w:rFonts w:ascii="Arial Narrow" w:hAnsi="Arial Narrow"/>
                <w:sz w:val="22"/>
              </w:rPr>
              <w:fldChar w:fldCharType="end"/>
            </w:r>
            <w:r>
              <w:rPr>
                <w:rFonts w:ascii="Arial Narrow" w:hAnsi="Arial Narrow"/>
                <w:sz w:val="22"/>
              </w:rPr>
              <w:t xml:space="preserve">. Neben einer verkürzten Therapiedauer und besseren Heilungschancen ist diese Therapieform mit </w:t>
            </w:r>
            <w:r w:rsidRPr="00D00A00">
              <w:rPr>
                <w:rFonts w:ascii="Arial Narrow" w:hAnsi="Arial Narrow"/>
                <w:sz w:val="22"/>
              </w:rPr>
              <w:t xml:space="preserve">23% </w:t>
            </w:r>
            <w:r>
              <w:rPr>
                <w:rFonts w:ascii="Arial Narrow" w:hAnsi="Arial Narrow"/>
                <w:sz w:val="22"/>
              </w:rPr>
              <w:t xml:space="preserve">gegenüber </w:t>
            </w:r>
            <w:r w:rsidRPr="00D00A00">
              <w:rPr>
                <w:rFonts w:ascii="Arial Narrow" w:hAnsi="Arial Narrow"/>
                <w:sz w:val="22"/>
              </w:rPr>
              <w:t>48%</w:t>
            </w:r>
            <w:r>
              <w:rPr>
                <w:rFonts w:ascii="Arial Narrow" w:hAnsi="Arial Narrow"/>
                <w:sz w:val="22"/>
              </w:rPr>
              <w:t xml:space="preserve"> </w:t>
            </w:r>
            <w:r w:rsidRPr="00D00A00">
              <w:rPr>
                <w:rFonts w:ascii="Arial Narrow" w:hAnsi="Arial Narrow"/>
                <w:sz w:val="22"/>
              </w:rPr>
              <w:t>schwere</w:t>
            </w:r>
            <w:r>
              <w:rPr>
                <w:rFonts w:ascii="Arial Narrow" w:hAnsi="Arial Narrow"/>
                <w:sz w:val="22"/>
              </w:rPr>
              <w:t>n</w:t>
            </w:r>
            <w:r w:rsidRPr="00D00A00">
              <w:rPr>
                <w:rFonts w:ascii="Arial Narrow" w:hAnsi="Arial Narrow"/>
                <w:sz w:val="22"/>
              </w:rPr>
              <w:t xml:space="preserve"> unerwünschte</w:t>
            </w:r>
            <w:r>
              <w:rPr>
                <w:rFonts w:ascii="Arial Narrow" w:hAnsi="Arial Narrow"/>
                <w:sz w:val="22"/>
              </w:rPr>
              <w:t xml:space="preserve">n </w:t>
            </w:r>
            <w:r w:rsidRPr="00D00A00">
              <w:rPr>
                <w:rFonts w:ascii="Arial Narrow" w:hAnsi="Arial Narrow"/>
                <w:sz w:val="22"/>
              </w:rPr>
              <w:t>Arzneimittelwirkungen</w:t>
            </w:r>
            <w:r>
              <w:rPr>
                <w:rFonts w:ascii="Arial Narrow" w:hAnsi="Arial Narrow"/>
                <w:sz w:val="22"/>
              </w:rPr>
              <w:t xml:space="preserve"> im WHO-Vergleichsarm deutlich besser verträglich. </w:t>
            </w:r>
            <w:r w:rsidR="00176C8F">
              <w:rPr>
                <w:rFonts w:ascii="Arial Narrow" w:hAnsi="Arial Narrow"/>
                <w:sz w:val="22"/>
              </w:rPr>
              <w:t xml:space="preserve">Die Verträglichkeit ist eine häufige Ursache für Therapieabbrüche, daher trägt </w:t>
            </w:r>
            <w:proofErr w:type="spellStart"/>
            <w:r w:rsidR="00176C8F">
              <w:rPr>
                <w:rFonts w:ascii="Arial Narrow" w:hAnsi="Arial Narrow"/>
                <w:sz w:val="22"/>
              </w:rPr>
              <w:t>BPaLM</w:t>
            </w:r>
            <w:proofErr w:type="spellEnd"/>
            <w:r w:rsidR="00176C8F">
              <w:rPr>
                <w:rFonts w:ascii="Arial Narrow" w:hAnsi="Arial Narrow"/>
                <w:sz w:val="22"/>
              </w:rPr>
              <w:t xml:space="preserve"> nicht nur zu einer Patienten-zentrierten Therapie bei, sondern verbessert auch Therapieadhärenz. </w:t>
            </w:r>
            <w:r>
              <w:rPr>
                <w:rFonts w:ascii="Arial Narrow" w:hAnsi="Arial Narrow"/>
                <w:sz w:val="22"/>
              </w:rPr>
              <w:t xml:space="preserve">Entsprechend des Designs der Studie als Nicht-Unterlegenheitsstudie ist die </w:t>
            </w:r>
            <w:r w:rsidRPr="00DD253B">
              <w:rPr>
                <w:rFonts w:ascii="Arial Narrow" w:hAnsi="Arial Narrow"/>
                <w:sz w:val="22"/>
                <w:szCs w:val="22"/>
              </w:rPr>
              <w:t xml:space="preserve">Wirksamkeit des </w:t>
            </w:r>
            <w:proofErr w:type="spellStart"/>
            <w:r w:rsidRPr="00DD253B">
              <w:rPr>
                <w:rFonts w:ascii="Arial Narrow" w:hAnsi="Arial Narrow"/>
                <w:sz w:val="22"/>
                <w:szCs w:val="22"/>
              </w:rPr>
              <w:t>BPaLM</w:t>
            </w:r>
            <w:proofErr w:type="spellEnd"/>
            <w:r w:rsidRPr="00DD253B">
              <w:rPr>
                <w:rFonts w:ascii="Arial Narrow" w:hAnsi="Arial Narrow"/>
                <w:sz w:val="22"/>
                <w:szCs w:val="22"/>
              </w:rPr>
              <w:t xml:space="preserve"> Regimes mindestens genauso gut wie die bisherige Standardtherapie.</w:t>
            </w:r>
            <w:r>
              <w:rPr>
                <w:rFonts w:ascii="Arial Narrow" w:hAnsi="Arial Narrow"/>
                <w:sz w:val="22"/>
                <w:szCs w:val="22"/>
              </w:rPr>
              <w:t xml:space="preserve"> Wegen der deutlich besseren Therapieergebnisse musste die Patientenrekrutierung der PRACTECAL-Studie aus ethischen Gründen vorzeitig beendet werden.</w:t>
            </w:r>
          </w:p>
          <w:p w14:paraId="2FE70188" w14:textId="77777777" w:rsidR="00B64EEF" w:rsidRDefault="00B64EEF" w:rsidP="00DD253B">
            <w:pPr>
              <w:rPr>
                <w:rFonts w:ascii="Arial Narrow" w:hAnsi="Arial Narrow"/>
                <w:sz w:val="22"/>
                <w:szCs w:val="22"/>
              </w:rPr>
            </w:pPr>
          </w:p>
          <w:p w14:paraId="6B1FDB47" w14:textId="6B91FD8F" w:rsidR="00DD253B" w:rsidRPr="00930145" w:rsidRDefault="00B64EEF" w:rsidP="00F532D9">
            <w:pPr>
              <w:rPr>
                <w:rFonts w:ascii="Arial Narrow" w:hAnsi="Arial Narrow"/>
                <w:sz w:val="22"/>
              </w:rPr>
            </w:pPr>
            <w:r>
              <w:rPr>
                <w:rFonts w:ascii="Arial Narrow" w:hAnsi="Arial Narrow"/>
                <w:sz w:val="22"/>
              </w:rPr>
              <w:t xml:space="preserve">Therapieabbrüche waren unter </w:t>
            </w:r>
            <w:proofErr w:type="spellStart"/>
            <w:r>
              <w:rPr>
                <w:rFonts w:ascii="Arial Narrow" w:hAnsi="Arial Narrow"/>
                <w:sz w:val="22"/>
              </w:rPr>
              <w:t>BPaLM</w:t>
            </w:r>
            <w:proofErr w:type="spellEnd"/>
            <w:r>
              <w:rPr>
                <w:rFonts w:ascii="Arial Narrow" w:hAnsi="Arial Narrow"/>
                <w:sz w:val="22"/>
              </w:rPr>
              <w:t xml:space="preserve"> mit 8% gegenüber 37% deutlich seltener. Auch in deutschen TB-Therapiezentren sind die Therapieergebnisse </w:t>
            </w:r>
            <w:r w:rsidR="00F5347B">
              <w:rPr>
                <w:rFonts w:ascii="Arial Narrow" w:hAnsi="Arial Narrow"/>
                <w:sz w:val="22"/>
              </w:rPr>
              <w:t xml:space="preserve">der längeren Therapie </w:t>
            </w:r>
            <w:r>
              <w:rPr>
                <w:rFonts w:ascii="Arial Narrow" w:hAnsi="Arial Narrow"/>
                <w:sz w:val="22"/>
              </w:rPr>
              <w:t>unzureichend, da die längere mindestens 18-monatigen Therapie in bis zu 25% der Fälle nicht nachvollziehbar zu Ende geführt werden konnte</w:t>
            </w:r>
            <w:r w:rsidR="00145E7F">
              <w:rPr>
                <w:rFonts w:ascii="Arial Narrow" w:hAnsi="Arial Narrow"/>
                <w:sz w:val="22"/>
              </w:rPr>
              <w:t xml:space="preserve"> </w:t>
            </w:r>
            <w:r w:rsidR="00145E7F">
              <w:rPr>
                <w:rFonts w:ascii="Arial Narrow" w:hAnsi="Arial Narrow"/>
                <w:sz w:val="22"/>
              </w:rPr>
              <w:fldChar w:fldCharType="begin">
                <w:fldData xml:space="preserve">PEVuZE5vdGU+PENpdGU+PEF1dGhvcj5PdHRvLUtuYXBwPC9BdXRob3I+PFllYXI+MjAyMjwvWWVh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</w:fldData>
              </w:fldChar>
            </w:r>
            <w:r w:rsidR="00145E7F">
              <w:rPr>
                <w:rFonts w:ascii="Arial Narrow" w:hAnsi="Arial Narrow"/>
                <w:sz w:val="22"/>
              </w:rPr>
              <w:instrText xml:space="preserve"> ADDIN EN.CITE </w:instrText>
            </w:r>
            <w:r w:rsidR="00145E7F">
              <w:rPr>
                <w:rFonts w:ascii="Arial Narrow" w:hAnsi="Arial Narrow"/>
                <w:sz w:val="22"/>
              </w:rPr>
              <w:fldChar w:fldCharType="begin">
                <w:fldData xml:space="preserve">PEVuZE5vdGU+PENpdGU+PEF1dGhvcj5PdHRvLUtuYXBwPC9BdXRob3I+PFllYXI+MjAyMjwvWWVh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</w:fldData>
              </w:fldChar>
            </w:r>
            <w:r w:rsidR="00145E7F">
              <w:rPr>
                <w:rFonts w:ascii="Arial Narrow" w:hAnsi="Arial Narrow"/>
                <w:sz w:val="22"/>
              </w:rPr>
              <w:instrText xml:space="preserve"> ADDIN EN.CITE.DATA </w:instrText>
            </w:r>
            <w:r w:rsidR="00145E7F">
              <w:rPr>
                <w:rFonts w:ascii="Arial Narrow" w:hAnsi="Arial Narrow"/>
                <w:sz w:val="22"/>
              </w:rPr>
            </w:r>
            <w:r w:rsidR="00145E7F">
              <w:rPr>
                <w:rFonts w:ascii="Arial Narrow" w:hAnsi="Arial Narrow"/>
                <w:sz w:val="22"/>
              </w:rPr>
              <w:fldChar w:fldCharType="end"/>
            </w:r>
            <w:r w:rsidR="00145E7F">
              <w:rPr>
                <w:rFonts w:ascii="Arial Narrow" w:hAnsi="Arial Narrow"/>
                <w:sz w:val="22"/>
              </w:rPr>
            </w:r>
            <w:r w:rsidR="00145E7F">
              <w:rPr>
                <w:rFonts w:ascii="Arial Narrow" w:hAnsi="Arial Narrow"/>
                <w:sz w:val="22"/>
              </w:rPr>
              <w:fldChar w:fldCharType="separate"/>
            </w:r>
            <w:r w:rsidR="00145E7F">
              <w:rPr>
                <w:rFonts w:ascii="Arial Narrow" w:hAnsi="Arial Narrow"/>
                <w:noProof/>
                <w:sz w:val="22"/>
              </w:rPr>
              <w:t>[5]</w:t>
            </w:r>
            <w:r w:rsidR="00145E7F">
              <w:rPr>
                <w:rFonts w:ascii="Arial Narrow" w:hAnsi="Arial Narrow"/>
                <w:sz w:val="22"/>
              </w:rPr>
              <w:fldChar w:fldCharType="end"/>
            </w:r>
            <w:r>
              <w:rPr>
                <w:rFonts w:ascii="Arial Narrow" w:hAnsi="Arial Narrow"/>
                <w:sz w:val="22"/>
              </w:rPr>
              <w:t xml:space="preserve">. Die vorzeitige Beendigung der TB-Therapie kann zu Rückfällen und damit zur Weiterverbreitung der multiresistenten Erreger beitragen. </w:t>
            </w:r>
            <w:r w:rsidR="00D9442E">
              <w:rPr>
                <w:rFonts w:ascii="Arial Narrow" w:hAnsi="Arial Narrow"/>
                <w:sz w:val="22"/>
              </w:rPr>
              <w:t>D</w:t>
            </w:r>
            <w:r w:rsidR="00DD253B">
              <w:rPr>
                <w:rFonts w:ascii="Arial Narrow" w:hAnsi="Arial Narrow"/>
                <w:sz w:val="22"/>
                <w:szCs w:val="22"/>
              </w:rPr>
              <w:t xml:space="preserve">aher stellt die neue Therapie einen deutlichen Fortschritt </w:t>
            </w:r>
            <w:r w:rsidR="00176C8F">
              <w:rPr>
                <w:rFonts w:ascii="Arial Narrow" w:hAnsi="Arial Narrow"/>
                <w:sz w:val="22"/>
                <w:szCs w:val="22"/>
              </w:rPr>
              <w:t xml:space="preserve">gegenüber der aktuellen Standardtherapie </w:t>
            </w:r>
            <w:r w:rsidR="00DD253B">
              <w:rPr>
                <w:rFonts w:ascii="Arial Narrow" w:hAnsi="Arial Narrow"/>
                <w:sz w:val="22"/>
                <w:szCs w:val="22"/>
              </w:rPr>
              <w:t>dar.</w:t>
            </w:r>
            <w:r w:rsidR="00DD253B" w:rsidRPr="00DD253B">
              <w:rPr>
                <w:rFonts w:ascii="Arial Narrow" w:hAnsi="Arial Narrow"/>
                <w:sz w:val="22"/>
                <w:szCs w:val="22"/>
              </w:rPr>
              <w:t xml:space="preserve"> </w:t>
            </w:r>
          </w:p>
        </w:tc>
      </w:tr>
    </w:tbl>
    <w:p w14:paraId="75E7896B"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A2055" w14:textId="77777777">
        <w:tc>
          <w:tcPr>
            <w:tcW w:w="9212" w:type="dxa"/>
          </w:tcPr>
          <w:p w14:paraId="4E8FCE4C" w14:textId="77777777" w:rsidR="008E6675" w:rsidRPr="005638EB" w:rsidRDefault="008E6675" w:rsidP="005638EB">
            <w:pPr>
              <w:rPr>
                <w:rFonts w:ascii="Arial Narrow" w:hAnsi="Arial Narrow"/>
                <w:b/>
              </w:rPr>
            </w:pPr>
            <w:r w:rsidRPr="005638EB">
              <w:rPr>
                <w:rFonts w:ascii="Arial Narrow" w:hAnsi="Arial Narrow"/>
                <w:b/>
                <w:sz w:val="22"/>
              </w:rPr>
              <w:t>Welche Auswirkungen hat die Methode auf die Verweildauer im Krankenhaus?</w:t>
            </w:r>
          </w:p>
        </w:tc>
      </w:tr>
      <w:tr w:rsidR="008E6675" w:rsidRPr="005638EB" w14:paraId="5C15DE82" w14:textId="77777777">
        <w:trPr>
          <w:trHeight w:val="264"/>
        </w:trPr>
        <w:tc>
          <w:tcPr>
            <w:tcW w:w="9212" w:type="dxa"/>
          </w:tcPr>
          <w:p w14:paraId="7144478A" w14:textId="3D4A2E35" w:rsidR="0024039E" w:rsidRDefault="00494009" w:rsidP="00494009">
            <w:pPr>
              <w:rPr>
                <w:rFonts w:ascii="Arial Narrow" w:hAnsi="Arial Narrow"/>
                <w:sz w:val="22"/>
              </w:rPr>
            </w:pPr>
            <w:r>
              <w:rPr>
                <w:rFonts w:ascii="Arial Narrow" w:hAnsi="Arial Narrow"/>
                <w:sz w:val="22"/>
              </w:rPr>
              <w:t>Die k</w:t>
            </w:r>
            <w:r w:rsidRPr="00494009">
              <w:rPr>
                <w:rFonts w:ascii="Arial Narrow" w:hAnsi="Arial Narrow"/>
                <w:sz w:val="22"/>
              </w:rPr>
              <w:t xml:space="preserve">omplexen und häufig weit fortgeschrittenen Erkrankungen bei medikamentenresistenter TB benötigen eine stationäre Einleitung der Behandlung oft unter Isolationsbedingungen. Eine häusliche Isolation ist in der Regel </w:t>
            </w:r>
            <w:r w:rsidRPr="00494009">
              <w:rPr>
                <w:rFonts w:ascii="Arial Narrow" w:hAnsi="Arial Narrow"/>
                <w:sz w:val="22"/>
              </w:rPr>
              <w:lastRenderedPageBreak/>
              <w:t>aufgrund der Begleitumstände nicht möglich. Der Übergang in die ambulante Versorgung ist nach deutscher Leitlinie erst möglich, wenn eine wirksame Therapie vollständig etabliert ist, das klinische und mikrobiologische Ansprechen gesichert ist, die Verträglichkeit der Therapie dies zulässt und eine qualitativ hochwertige ambulante Betreuung nach Entlassung sichergestellt ist. Dies ist in der Regel erst nach mehreren Wochen bis Monaten der Fall.</w:t>
            </w:r>
            <w:r>
              <w:rPr>
                <w:rFonts w:ascii="Arial Narrow" w:hAnsi="Arial Narrow"/>
                <w:sz w:val="22"/>
              </w:rPr>
              <w:t xml:space="preserve"> </w:t>
            </w:r>
            <w:r w:rsidR="00176C8F">
              <w:rPr>
                <w:rFonts w:ascii="Arial Narrow" w:hAnsi="Arial Narrow"/>
                <w:sz w:val="22"/>
              </w:rPr>
              <w:t xml:space="preserve">In der TB-PRACTECAL-Studie gab es Hinweise auf einer höhere </w:t>
            </w:r>
            <w:proofErr w:type="spellStart"/>
            <w:r w:rsidR="00176C8F">
              <w:rPr>
                <w:rFonts w:ascii="Arial Narrow" w:hAnsi="Arial Narrow"/>
                <w:sz w:val="22"/>
              </w:rPr>
              <w:t>Bakterizidie</w:t>
            </w:r>
            <w:proofErr w:type="spellEnd"/>
            <w:r w:rsidR="00176C8F">
              <w:rPr>
                <w:rFonts w:ascii="Arial Narrow" w:hAnsi="Arial Narrow"/>
                <w:sz w:val="22"/>
              </w:rPr>
              <w:t xml:space="preserve"> durch </w:t>
            </w:r>
            <w:proofErr w:type="spellStart"/>
            <w:r w:rsidR="00176C8F">
              <w:rPr>
                <w:rFonts w:ascii="Arial Narrow" w:hAnsi="Arial Narrow"/>
                <w:sz w:val="22"/>
              </w:rPr>
              <w:t>BPaLM</w:t>
            </w:r>
            <w:proofErr w:type="spellEnd"/>
            <w:r w:rsidR="00176C8F">
              <w:rPr>
                <w:rFonts w:ascii="Arial Narrow" w:hAnsi="Arial Narrow"/>
                <w:sz w:val="22"/>
              </w:rPr>
              <w:t>, was die Ansteckungsfähigkeit schneller reduzieren und damit ebenfalls zur Infektionskon</w:t>
            </w:r>
            <w:r w:rsidR="00CB465F">
              <w:rPr>
                <w:rFonts w:ascii="Arial Narrow" w:hAnsi="Arial Narrow"/>
                <w:sz w:val="22"/>
              </w:rPr>
              <w:t>t</w:t>
            </w:r>
            <w:r w:rsidR="00176C8F">
              <w:rPr>
                <w:rFonts w:ascii="Arial Narrow" w:hAnsi="Arial Narrow"/>
                <w:sz w:val="22"/>
              </w:rPr>
              <w:t>rolle beitragen kann.</w:t>
            </w:r>
            <w:r w:rsidR="00176C8F" w:rsidRPr="005638EB" w:rsidDel="00176C8F">
              <w:rPr>
                <w:rFonts w:ascii="Arial Narrow" w:hAnsi="Arial Narrow"/>
                <w:sz w:val="22"/>
              </w:rPr>
              <w:t xml:space="preserve"> </w:t>
            </w:r>
          </w:p>
          <w:p w14:paraId="46EE6174" w14:textId="77777777" w:rsidR="0024039E" w:rsidRDefault="0024039E" w:rsidP="00494009">
            <w:pPr>
              <w:rPr>
                <w:rFonts w:ascii="Arial Narrow" w:hAnsi="Arial Narrow"/>
                <w:sz w:val="22"/>
              </w:rPr>
            </w:pPr>
          </w:p>
          <w:p w14:paraId="19E75E35" w14:textId="11D6736A" w:rsidR="00A530BE" w:rsidRPr="0024039E" w:rsidRDefault="00176C8F" w:rsidP="00494009">
            <w:pPr>
              <w:rPr>
                <w:rFonts w:ascii="Arial Narrow" w:hAnsi="Arial Narrow"/>
                <w:sz w:val="22"/>
              </w:rPr>
            </w:pPr>
            <w:r>
              <w:rPr>
                <w:rFonts w:ascii="Arial Narrow" w:hAnsi="Arial Narrow"/>
                <w:sz w:val="22"/>
              </w:rPr>
              <w:t xml:space="preserve">Die Verweildauer im Krankhaus hängt von der in den meisten Fällen von MDR-TB von der </w:t>
            </w:r>
            <w:r w:rsidR="00CB465F">
              <w:rPr>
                <w:rFonts w:ascii="Arial Narrow" w:hAnsi="Arial Narrow"/>
                <w:sz w:val="22"/>
              </w:rPr>
              <w:t>Infektiosität</w:t>
            </w:r>
            <w:r>
              <w:rPr>
                <w:rFonts w:ascii="Arial Narrow" w:hAnsi="Arial Narrow"/>
                <w:sz w:val="22"/>
              </w:rPr>
              <w:t xml:space="preserve"> und den damit verbundenen Risiken ab. Nach deutschen Empfehlungen muss </w:t>
            </w:r>
            <w:r w:rsidR="00EE4DB6">
              <w:rPr>
                <w:rFonts w:ascii="Arial Narrow" w:hAnsi="Arial Narrow"/>
                <w:sz w:val="22"/>
              </w:rPr>
              <w:t xml:space="preserve">mindestens </w:t>
            </w:r>
            <w:r>
              <w:rPr>
                <w:rFonts w:ascii="Arial Narrow" w:hAnsi="Arial Narrow"/>
                <w:sz w:val="22"/>
              </w:rPr>
              <w:t xml:space="preserve">eine </w:t>
            </w:r>
            <w:r w:rsidR="00EE4DB6">
              <w:rPr>
                <w:rFonts w:ascii="Arial Narrow" w:hAnsi="Arial Narrow"/>
                <w:sz w:val="22"/>
              </w:rPr>
              <w:t xml:space="preserve">negative </w:t>
            </w:r>
            <w:proofErr w:type="spellStart"/>
            <w:r w:rsidR="00EE4DB6">
              <w:rPr>
                <w:rFonts w:ascii="Arial Narrow" w:hAnsi="Arial Narrow"/>
                <w:sz w:val="22"/>
              </w:rPr>
              <w:t>Sputumkultur</w:t>
            </w:r>
            <w:proofErr w:type="spellEnd"/>
            <w:r w:rsidR="00EE4DB6">
              <w:rPr>
                <w:rFonts w:ascii="Arial Narrow" w:hAnsi="Arial Narrow"/>
                <w:sz w:val="22"/>
              </w:rPr>
              <w:t xml:space="preserve"> abgewartet werden</w:t>
            </w:r>
            <w:r w:rsidR="00145E7F">
              <w:rPr>
                <w:rFonts w:ascii="Arial Narrow" w:hAnsi="Arial Narrow"/>
                <w:sz w:val="22"/>
              </w:rPr>
              <w:t xml:space="preserve"> </w:t>
            </w:r>
            <w:r w:rsidR="002F28AD">
              <w:rPr>
                <w:rFonts w:ascii="Arial Narrow" w:hAnsi="Arial Narrow"/>
                <w:sz w:val="22"/>
              </w:rPr>
              <w:fldChar w:fldCharType="begin">
                <w:fldData xml:space="preserve">PEVuZE5vdGU+PENpdGU+PEF1dGhvcj5XaXR0ZTwvQXV0aG9yPjxZZWFyPjIwMjM8L1llYXI+PFJl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</w:fldData>
              </w:fldChar>
            </w:r>
            <w:r w:rsidR="002F28AD">
              <w:rPr>
                <w:rFonts w:ascii="Arial Narrow" w:hAnsi="Arial Narrow"/>
                <w:sz w:val="22"/>
              </w:rPr>
              <w:instrText xml:space="preserve"> ADDIN EN.CITE </w:instrText>
            </w:r>
            <w:r w:rsidR="002F28AD">
              <w:rPr>
                <w:rFonts w:ascii="Arial Narrow" w:hAnsi="Arial Narrow"/>
                <w:sz w:val="22"/>
              </w:rPr>
              <w:fldChar w:fldCharType="begin">
                <w:fldData xml:space="preserve">PEVuZE5vdGU+PENpdGU+PEF1dGhvcj5XaXR0ZTwvQXV0aG9yPjxZZWFyPjIwMjM8L1llYXI+PFJl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</w:fldData>
              </w:fldChar>
            </w:r>
            <w:r w:rsidR="002F28AD">
              <w:rPr>
                <w:rFonts w:ascii="Arial Narrow" w:hAnsi="Arial Narrow"/>
                <w:sz w:val="22"/>
              </w:rPr>
              <w:instrText xml:space="preserve"> ADDIN EN.CITE.DATA </w:instrText>
            </w:r>
            <w:r w:rsidR="002F28AD">
              <w:rPr>
                <w:rFonts w:ascii="Arial Narrow" w:hAnsi="Arial Narrow"/>
                <w:sz w:val="22"/>
              </w:rPr>
            </w:r>
            <w:r w:rsidR="002F28AD">
              <w:rPr>
                <w:rFonts w:ascii="Arial Narrow" w:hAnsi="Arial Narrow"/>
                <w:sz w:val="22"/>
              </w:rPr>
              <w:fldChar w:fldCharType="end"/>
            </w:r>
            <w:r w:rsidR="002F28AD">
              <w:rPr>
                <w:rFonts w:ascii="Arial Narrow" w:hAnsi="Arial Narrow"/>
                <w:sz w:val="22"/>
              </w:rPr>
            </w:r>
            <w:r w:rsidR="002F28AD">
              <w:rPr>
                <w:rFonts w:ascii="Arial Narrow" w:hAnsi="Arial Narrow"/>
                <w:sz w:val="22"/>
              </w:rPr>
              <w:fldChar w:fldCharType="separate"/>
            </w:r>
            <w:r w:rsidR="002F28AD">
              <w:rPr>
                <w:rFonts w:ascii="Arial Narrow" w:hAnsi="Arial Narrow"/>
                <w:noProof/>
                <w:sz w:val="22"/>
              </w:rPr>
              <w:t>[6]</w:t>
            </w:r>
            <w:r w:rsidR="002F28AD">
              <w:rPr>
                <w:rFonts w:ascii="Arial Narrow" w:hAnsi="Arial Narrow"/>
                <w:sz w:val="22"/>
              </w:rPr>
              <w:fldChar w:fldCharType="end"/>
            </w:r>
            <w:r w:rsidR="00EE4DB6">
              <w:rPr>
                <w:rFonts w:ascii="Arial Narrow" w:hAnsi="Arial Narrow"/>
                <w:sz w:val="22"/>
              </w:rPr>
              <w:t xml:space="preserve">. Daher </w:t>
            </w:r>
            <w:r w:rsidR="0024039E">
              <w:rPr>
                <w:rFonts w:ascii="Arial Narrow" w:hAnsi="Arial Narrow"/>
                <w:sz w:val="22"/>
              </w:rPr>
              <w:t>wird</w:t>
            </w:r>
            <w:r w:rsidR="000C1EB4">
              <w:rPr>
                <w:rFonts w:ascii="Arial Narrow" w:hAnsi="Arial Narrow"/>
                <w:sz w:val="22"/>
              </w:rPr>
              <w:t xml:space="preserve"> in der Regel </w:t>
            </w:r>
            <w:r w:rsidR="00EE4DB6">
              <w:rPr>
                <w:rFonts w:ascii="Arial Narrow" w:hAnsi="Arial Narrow"/>
                <w:sz w:val="22"/>
              </w:rPr>
              <w:t xml:space="preserve">mit einem stationären Aufenthalt von mindestens 8 Wochen </w:t>
            </w:r>
            <w:r w:rsidR="000C1EB4">
              <w:rPr>
                <w:rFonts w:ascii="Arial Narrow" w:hAnsi="Arial Narrow"/>
                <w:sz w:val="22"/>
              </w:rPr>
              <w:t>ge</w:t>
            </w:r>
            <w:r w:rsidR="00EE4DB6">
              <w:rPr>
                <w:rFonts w:ascii="Arial Narrow" w:hAnsi="Arial Narrow"/>
                <w:sz w:val="22"/>
              </w:rPr>
              <w:t>rechne</w:t>
            </w:r>
            <w:r w:rsidR="000C1EB4">
              <w:rPr>
                <w:rFonts w:ascii="Arial Narrow" w:hAnsi="Arial Narrow"/>
                <w:sz w:val="22"/>
              </w:rPr>
              <w:t>t</w:t>
            </w:r>
            <w:r w:rsidR="00EE4DB6">
              <w:rPr>
                <w:rFonts w:ascii="Arial Narrow" w:hAnsi="Arial Narrow"/>
                <w:sz w:val="22"/>
              </w:rPr>
              <w:t xml:space="preserve">. Die bessere Wirksamkeit und Verträglichkeit von BPALM erhöht die Chancen für eine zeitnahe Entlassung nach diesem Zeitraum. </w:t>
            </w:r>
            <w:r w:rsidR="00644EDC">
              <w:rPr>
                <w:rFonts w:ascii="Arial Narrow" w:hAnsi="Arial Narrow"/>
                <w:sz w:val="22"/>
              </w:rPr>
              <w:t xml:space="preserve">In einigen Fällen können die </w:t>
            </w:r>
            <w:r w:rsidR="000C1EB4">
              <w:rPr>
                <w:rFonts w:ascii="Arial Narrow" w:hAnsi="Arial Narrow"/>
                <w:sz w:val="22"/>
              </w:rPr>
              <w:t xml:space="preserve">Möglichkeiten für eine häusliche Isolation vor Ablauf der 8 Wochen durch die gute Verträglichkeit von </w:t>
            </w:r>
            <w:proofErr w:type="spellStart"/>
            <w:r w:rsidR="000C1EB4">
              <w:rPr>
                <w:rFonts w:ascii="Arial Narrow" w:hAnsi="Arial Narrow"/>
                <w:sz w:val="22"/>
              </w:rPr>
              <w:t>BPaLM</w:t>
            </w:r>
            <w:proofErr w:type="spellEnd"/>
            <w:r w:rsidR="000C1EB4">
              <w:rPr>
                <w:rFonts w:ascii="Arial Narrow" w:hAnsi="Arial Narrow"/>
                <w:sz w:val="22"/>
              </w:rPr>
              <w:t xml:space="preserve"> verbessert</w:t>
            </w:r>
            <w:r w:rsidR="00644EDC">
              <w:rPr>
                <w:rFonts w:ascii="Arial Narrow" w:hAnsi="Arial Narrow"/>
                <w:sz w:val="22"/>
              </w:rPr>
              <w:t xml:space="preserve"> werden</w:t>
            </w:r>
            <w:r w:rsidR="000C1EB4">
              <w:rPr>
                <w:rFonts w:ascii="Arial Narrow" w:hAnsi="Arial Narrow"/>
                <w:sz w:val="22"/>
              </w:rPr>
              <w:t xml:space="preserve">. </w:t>
            </w:r>
          </w:p>
        </w:tc>
      </w:tr>
    </w:tbl>
    <w:p w14:paraId="4E061776"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BCFFEC8" w14:textId="77777777">
        <w:tc>
          <w:tcPr>
            <w:tcW w:w="9212" w:type="dxa"/>
          </w:tcPr>
          <w:p w14:paraId="5ABEFBD5" w14:textId="77777777" w:rsidR="008E6675" w:rsidRPr="005638EB" w:rsidRDefault="008E6675" w:rsidP="005638EB">
            <w:pPr>
              <w:rPr>
                <w:rFonts w:ascii="Arial Narrow" w:hAnsi="Arial Narrow"/>
                <w:b/>
              </w:rPr>
            </w:pPr>
            <w:r w:rsidRPr="005638EB">
              <w:rPr>
                <w:rFonts w:ascii="Arial Narrow" w:hAnsi="Arial Narrow"/>
                <w:b/>
                <w:sz w:val="22"/>
              </w:rPr>
              <w:t>Wann wurde diese Methode in Deutschland eingeführt?</w:t>
            </w:r>
          </w:p>
        </w:tc>
      </w:tr>
      <w:tr w:rsidR="008E6675" w:rsidRPr="007F255B" w14:paraId="0DF8F781" w14:textId="77777777">
        <w:tc>
          <w:tcPr>
            <w:tcW w:w="9212" w:type="dxa"/>
          </w:tcPr>
          <w:p w14:paraId="256E27C8" w14:textId="5DC1B059" w:rsidR="00D14350" w:rsidRPr="00B123AA" w:rsidRDefault="00644EDC" w:rsidP="00C112A6">
            <w:pPr>
              <w:rPr>
                <w:rFonts w:ascii="Arial Narrow" w:hAnsi="Arial Narrow"/>
                <w:sz w:val="22"/>
                <w:szCs w:val="22"/>
              </w:rPr>
            </w:pPr>
            <w:r>
              <w:rPr>
                <w:rFonts w:ascii="Arial Narrow" w:hAnsi="Arial Narrow"/>
                <w:sz w:val="22"/>
                <w:szCs w:val="22"/>
              </w:rPr>
              <w:t xml:space="preserve"> </w:t>
            </w:r>
            <w:r w:rsidR="0024039E">
              <w:rPr>
                <w:rFonts w:ascii="Arial Narrow" w:hAnsi="Arial Narrow"/>
                <w:sz w:val="22"/>
              </w:rPr>
              <w:t>2014 innerhalb der 18-monatigen indivi</w:t>
            </w:r>
            <w:r w:rsidR="00114B37">
              <w:rPr>
                <w:rFonts w:ascii="Arial Narrow" w:hAnsi="Arial Narrow"/>
                <w:sz w:val="22"/>
              </w:rPr>
              <w:t>d</w:t>
            </w:r>
            <w:r w:rsidR="0024039E">
              <w:rPr>
                <w:rFonts w:ascii="Arial Narrow" w:hAnsi="Arial Narrow"/>
                <w:sz w:val="22"/>
              </w:rPr>
              <w:t xml:space="preserve">ualisierten Therapie; </w:t>
            </w:r>
            <w:r>
              <w:rPr>
                <w:rFonts w:ascii="Arial Narrow" w:hAnsi="Arial Narrow"/>
                <w:sz w:val="22"/>
                <w:szCs w:val="22"/>
              </w:rPr>
              <w:t>2023</w:t>
            </w:r>
            <w:r w:rsidR="0024039E">
              <w:rPr>
                <w:rFonts w:ascii="Arial Narrow" w:hAnsi="Arial Narrow"/>
                <w:sz w:val="22"/>
                <w:szCs w:val="22"/>
              </w:rPr>
              <w:t xml:space="preserve"> in der Medikamentenkombination </w:t>
            </w:r>
            <w:proofErr w:type="spellStart"/>
            <w:r w:rsidR="0024039E">
              <w:rPr>
                <w:rFonts w:ascii="Arial Narrow" w:hAnsi="Arial Narrow"/>
                <w:sz w:val="22"/>
                <w:szCs w:val="22"/>
              </w:rPr>
              <w:t>BPaLM</w:t>
            </w:r>
            <w:proofErr w:type="spellEnd"/>
          </w:p>
        </w:tc>
      </w:tr>
    </w:tbl>
    <w:p w14:paraId="233BCD2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956DB" w14:textId="77777777">
        <w:tc>
          <w:tcPr>
            <w:tcW w:w="9212" w:type="dxa"/>
          </w:tcPr>
          <w:p w14:paraId="483A4156" w14:textId="77777777" w:rsidR="008E6675" w:rsidRPr="005638EB" w:rsidRDefault="008E6675" w:rsidP="005638EB">
            <w:pPr>
              <w:rPr>
                <w:rFonts w:ascii="Arial Narrow" w:hAnsi="Arial Narrow"/>
                <w:b/>
              </w:rPr>
            </w:pPr>
            <w:r w:rsidRPr="005638EB">
              <w:rPr>
                <w:rFonts w:ascii="Arial Narrow" w:hAnsi="Arial Narrow"/>
                <w:b/>
                <w:sz w:val="22"/>
              </w:rPr>
              <w:t>Bei Medikamenten: Wann wurde dieses Medikament zugelassen?</w:t>
            </w:r>
          </w:p>
        </w:tc>
      </w:tr>
      <w:tr w:rsidR="008E6675" w:rsidRPr="007F255B" w14:paraId="1264FF24" w14:textId="77777777">
        <w:tc>
          <w:tcPr>
            <w:tcW w:w="9212" w:type="dxa"/>
          </w:tcPr>
          <w:p w14:paraId="7BB60EDC" w14:textId="71D48382" w:rsidR="00044597" w:rsidRPr="00C112A6" w:rsidRDefault="007C5C03" w:rsidP="00C112A6">
            <w:pPr>
              <w:rPr>
                <w:rFonts w:ascii="Arial Narrow" w:hAnsi="Arial Narrow"/>
                <w:color w:val="00B050"/>
                <w:sz w:val="22"/>
              </w:rPr>
            </w:pPr>
            <w:r>
              <w:rPr>
                <w:rFonts w:ascii="Arial Narrow" w:hAnsi="Arial Narrow"/>
                <w:sz w:val="22"/>
                <w:szCs w:val="22"/>
              </w:rPr>
              <w:t xml:space="preserve">EMA-Zulassung: </w:t>
            </w:r>
            <w:r w:rsidR="006F01F8" w:rsidRPr="0070223A">
              <w:rPr>
                <w:rFonts w:ascii="Arial Narrow" w:hAnsi="Arial Narrow"/>
                <w:sz w:val="22"/>
                <w:szCs w:val="22"/>
              </w:rPr>
              <w:t>31.07.2020</w:t>
            </w:r>
          </w:p>
        </w:tc>
      </w:tr>
    </w:tbl>
    <w:p w14:paraId="479CCD3D"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4374391" w14:textId="77777777">
        <w:tc>
          <w:tcPr>
            <w:tcW w:w="9212" w:type="dxa"/>
          </w:tcPr>
          <w:p w14:paraId="657A69BC" w14:textId="77777777" w:rsidR="008E6675" w:rsidRPr="005638EB" w:rsidRDefault="008E6675" w:rsidP="005638EB">
            <w:pPr>
              <w:rPr>
                <w:rFonts w:ascii="Arial Narrow" w:hAnsi="Arial Narrow"/>
                <w:b/>
              </w:rPr>
            </w:pPr>
            <w:r w:rsidRPr="005638EB">
              <w:rPr>
                <w:rFonts w:ascii="Arial Narrow" w:hAnsi="Arial Narrow"/>
                <w:b/>
                <w:sz w:val="22"/>
              </w:rPr>
              <w:t xml:space="preserve">Wann wurde </w:t>
            </w:r>
            <w:r w:rsidR="002333FF">
              <w:rPr>
                <w:rFonts w:ascii="Arial Narrow" w:hAnsi="Arial Narrow"/>
                <w:b/>
                <w:sz w:val="22"/>
              </w:rPr>
              <w:t xml:space="preserve">bzw. wird </w:t>
            </w:r>
            <w:r w:rsidRPr="005638EB">
              <w:rPr>
                <w:rFonts w:ascii="Arial Narrow" w:hAnsi="Arial Narrow"/>
                <w:b/>
                <w:sz w:val="22"/>
              </w:rPr>
              <w:t>die Methode in Ihrem Krankenhaus eingeführt?</w:t>
            </w:r>
          </w:p>
        </w:tc>
      </w:tr>
      <w:tr w:rsidR="008E6675" w:rsidRPr="005638EB" w14:paraId="4BC61AB6" w14:textId="77777777">
        <w:tc>
          <w:tcPr>
            <w:tcW w:w="9212" w:type="dxa"/>
          </w:tcPr>
          <w:p w14:paraId="7727C539" w14:textId="77777777" w:rsidR="008E6675" w:rsidRPr="005638EB" w:rsidRDefault="00983554" w:rsidP="005638EB">
            <w:pPr>
              <w:rPr>
                <w:rFonts w:ascii="Arial Narrow" w:hAnsi="Arial Narrow"/>
              </w:rPr>
            </w:pPr>
            <w:r w:rsidRPr="00983554">
              <w:rPr>
                <w:rFonts w:ascii="Arial Narrow" w:hAnsi="Arial Narrow"/>
                <w:sz w:val="22"/>
                <w:highlight w:val="yellow"/>
              </w:rPr>
              <w:t>[bitte ergänzen]</w:t>
            </w:r>
          </w:p>
        </w:tc>
      </w:tr>
    </w:tbl>
    <w:p w14:paraId="09FB8D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D6635CC" w14:textId="77777777">
        <w:tc>
          <w:tcPr>
            <w:tcW w:w="9212" w:type="dxa"/>
          </w:tcPr>
          <w:p w14:paraId="126EBD70" w14:textId="77777777" w:rsidR="008E6675" w:rsidRPr="005638EB" w:rsidRDefault="008E6675" w:rsidP="005638EB">
            <w:pPr>
              <w:rPr>
                <w:rFonts w:ascii="Arial Narrow" w:hAnsi="Arial Narrow"/>
                <w:b/>
              </w:rPr>
            </w:pPr>
            <w:r w:rsidRPr="005638EB">
              <w:rPr>
                <w:rFonts w:ascii="Arial Narrow" w:hAnsi="Arial Narrow"/>
                <w:b/>
                <w:sz w:val="22"/>
              </w:rPr>
              <w:t>In wie vielen Kliniken wird diese Methode derzeit eingesetzt (Schätzung)?</w:t>
            </w:r>
          </w:p>
        </w:tc>
      </w:tr>
      <w:tr w:rsidR="008E6675" w:rsidRPr="005638EB" w14:paraId="4C00526F" w14:textId="77777777">
        <w:tc>
          <w:tcPr>
            <w:tcW w:w="9212" w:type="dxa"/>
          </w:tcPr>
          <w:p w14:paraId="21DD9094" w14:textId="3088BC93" w:rsidR="0010740A" w:rsidRPr="006777DE" w:rsidRDefault="00644EDC" w:rsidP="00C112A6">
            <w:pPr>
              <w:rPr>
                <w:rFonts w:ascii="Arial Narrow" w:hAnsi="Arial Narrow"/>
                <w:sz w:val="22"/>
              </w:rPr>
            </w:pPr>
            <w:r>
              <w:rPr>
                <w:rFonts w:ascii="Arial Narrow" w:hAnsi="Arial Narrow"/>
                <w:sz w:val="22"/>
              </w:rPr>
              <w:t xml:space="preserve">MDR-TB wird in allen derzeit </w:t>
            </w:r>
            <w:r w:rsidR="0024039E">
              <w:rPr>
                <w:rFonts w:ascii="Arial Narrow" w:hAnsi="Arial Narrow"/>
                <w:sz w:val="22"/>
              </w:rPr>
              <w:t xml:space="preserve">etwa </w:t>
            </w:r>
            <w:r>
              <w:rPr>
                <w:rFonts w:ascii="Arial Narrow" w:hAnsi="Arial Narrow"/>
                <w:sz w:val="22"/>
              </w:rPr>
              <w:t>6</w:t>
            </w:r>
            <w:r w:rsidR="0024039E">
              <w:rPr>
                <w:rFonts w:ascii="Arial Narrow" w:hAnsi="Arial Narrow"/>
                <w:sz w:val="22"/>
              </w:rPr>
              <w:t>0</w:t>
            </w:r>
            <w:r>
              <w:rPr>
                <w:rFonts w:ascii="Arial Narrow" w:hAnsi="Arial Narrow"/>
                <w:sz w:val="22"/>
              </w:rPr>
              <w:t xml:space="preserve"> pneumologischen und infektiologischen Kliniken des deutschen MDR-TB-Netzwerks behandelt, aufgrund der geringen Fallzahlen in einigen Kliniken unregelmäßig. Umfragen im Netzwerk haben eine hohe Akzeptanz für die neue Therapieempfehlung zur Behandlung mit </w:t>
            </w:r>
            <w:proofErr w:type="spellStart"/>
            <w:r>
              <w:rPr>
                <w:rFonts w:ascii="Arial Narrow" w:hAnsi="Arial Narrow"/>
                <w:sz w:val="22"/>
              </w:rPr>
              <w:t>BPaLM</w:t>
            </w:r>
            <w:proofErr w:type="spellEnd"/>
            <w:r>
              <w:rPr>
                <w:rFonts w:ascii="Arial Narrow" w:hAnsi="Arial Narrow"/>
                <w:sz w:val="22"/>
              </w:rPr>
              <w:t xml:space="preserve"> gezeigt, so dass mit vermehrtem Einsatz bei mindestens 50% der Fälle zu rechnen ist. </w:t>
            </w:r>
          </w:p>
        </w:tc>
      </w:tr>
    </w:tbl>
    <w:p w14:paraId="43674FE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BCF6BA3" w14:textId="77777777">
        <w:tc>
          <w:tcPr>
            <w:tcW w:w="9212" w:type="dxa"/>
          </w:tcPr>
          <w:p w14:paraId="6D713A1D" w14:textId="7FB90AE6" w:rsidR="008E6675" w:rsidRPr="005638EB" w:rsidRDefault="008E6675" w:rsidP="00285AE4">
            <w:pPr>
              <w:rPr>
                <w:rFonts w:ascii="Arial Narrow" w:hAnsi="Arial Narrow"/>
              </w:rPr>
            </w:pPr>
            <w:r w:rsidRPr="008C1686">
              <w:rPr>
                <w:rFonts w:ascii="Arial Narrow" w:hAnsi="Arial Narrow"/>
                <w:b/>
                <w:sz w:val="22"/>
              </w:rPr>
              <w:t>Wie viele Patienten wur</w:t>
            </w:r>
            <w:r w:rsidR="000953D2">
              <w:rPr>
                <w:rFonts w:ascii="Arial Narrow" w:hAnsi="Arial Narrow"/>
                <w:b/>
                <w:sz w:val="22"/>
              </w:rPr>
              <w:t>den in Ihrem Krankenhaus in 202</w:t>
            </w:r>
            <w:r w:rsidR="00AB10BF">
              <w:rPr>
                <w:rFonts w:ascii="Arial Narrow" w:hAnsi="Arial Narrow"/>
                <w:b/>
                <w:sz w:val="22"/>
              </w:rPr>
              <w:t>2</w:t>
            </w:r>
            <w:r w:rsidR="000953D2">
              <w:rPr>
                <w:rFonts w:ascii="Arial Narrow" w:hAnsi="Arial Narrow"/>
                <w:b/>
                <w:sz w:val="22"/>
              </w:rPr>
              <w:t xml:space="preserve"> oder in 202</w:t>
            </w:r>
            <w:r w:rsidR="00AB10BF">
              <w:rPr>
                <w:rFonts w:ascii="Arial Narrow" w:hAnsi="Arial Narrow"/>
                <w:b/>
                <w:sz w:val="22"/>
              </w:rPr>
              <w:t>3</w:t>
            </w:r>
            <w:r w:rsidRPr="008C1686">
              <w:rPr>
                <w:rFonts w:ascii="Arial Narrow" w:hAnsi="Arial Narrow"/>
                <w:b/>
                <w:sz w:val="22"/>
              </w:rPr>
              <w:t xml:space="preserve"> mit dieser Methode behandelt?</w:t>
            </w:r>
          </w:p>
        </w:tc>
      </w:tr>
      <w:tr w:rsidR="008E6675" w:rsidRPr="00AB10BF" w14:paraId="5CCFBAD3" w14:textId="77777777">
        <w:tc>
          <w:tcPr>
            <w:tcW w:w="9212" w:type="dxa"/>
          </w:tcPr>
          <w:p w14:paraId="4F6124DB" w14:textId="60E842CB"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AB10BF" w:rsidRPr="00AB10BF">
              <w:rPr>
                <w:rFonts w:ascii="Arial Narrow" w:hAnsi="Arial Narrow"/>
                <w:sz w:val="22"/>
              </w:rPr>
              <w:t>2</w:t>
            </w:r>
          </w:p>
        </w:tc>
      </w:tr>
      <w:tr w:rsidR="00983554" w:rsidRPr="005638EB" w14:paraId="1992E6A2" w14:textId="77777777">
        <w:tc>
          <w:tcPr>
            <w:tcW w:w="9212" w:type="dxa"/>
          </w:tcPr>
          <w:p w14:paraId="283F259E"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r w:rsidR="008E6675" w:rsidRPr="00AB10BF" w14:paraId="175E4977" w14:textId="77777777">
        <w:tc>
          <w:tcPr>
            <w:tcW w:w="9212" w:type="dxa"/>
          </w:tcPr>
          <w:p w14:paraId="33A68C3A" w14:textId="33E16726"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AB10BF" w:rsidRPr="00AB10BF">
              <w:rPr>
                <w:rFonts w:ascii="Arial Narrow" w:hAnsi="Arial Narrow"/>
                <w:sz w:val="22"/>
              </w:rPr>
              <w:t>3</w:t>
            </w:r>
          </w:p>
        </w:tc>
      </w:tr>
      <w:tr w:rsidR="00983554" w:rsidRPr="005638EB" w14:paraId="6BABCFC8" w14:textId="77777777">
        <w:tc>
          <w:tcPr>
            <w:tcW w:w="9212" w:type="dxa"/>
          </w:tcPr>
          <w:p w14:paraId="17351D25"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394F2677" w14:textId="77777777" w:rsidR="008E6675" w:rsidRPr="005638EB" w:rsidRDefault="008E6675" w:rsidP="005638EB">
      <w:pPr>
        <w:rPr>
          <w:rFonts w:ascii="Arial Narrow" w:hAnsi="Arial Narrow"/>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9B8805A" w14:textId="77777777" w:rsidTr="00176AB4">
        <w:tc>
          <w:tcPr>
            <w:tcW w:w="9212" w:type="dxa"/>
          </w:tcPr>
          <w:p w14:paraId="2C8371FB" w14:textId="2BAC161A" w:rsidR="008E6675" w:rsidRPr="005638EB" w:rsidRDefault="008E6675" w:rsidP="00285AE4">
            <w:pPr>
              <w:rPr>
                <w:rFonts w:ascii="Arial Narrow" w:hAnsi="Arial Narrow"/>
              </w:rPr>
            </w:pPr>
            <w:proofErr w:type="spellStart"/>
            <w:r w:rsidRPr="008C1686">
              <w:rPr>
                <w:rFonts w:ascii="Arial Narrow" w:hAnsi="Arial Narrow"/>
                <w:b/>
                <w:sz w:val="22"/>
              </w:rPr>
              <w:t>Wieviele</w:t>
            </w:r>
            <w:proofErr w:type="spellEnd"/>
            <w:r w:rsidRPr="008C1686">
              <w:rPr>
                <w:rFonts w:ascii="Arial Narrow" w:hAnsi="Arial Narrow"/>
                <w:b/>
                <w:sz w:val="22"/>
              </w:rPr>
              <w:t xml:space="preserve"> P</w:t>
            </w:r>
            <w:r w:rsidR="00A530BE">
              <w:rPr>
                <w:rFonts w:ascii="Arial Narrow" w:hAnsi="Arial Narrow"/>
                <w:b/>
                <w:sz w:val="22"/>
              </w:rPr>
              <w:t>atienten planen Sie im Jahr 20</w:t>
            </w:r>
            <w:r w:rsidR="000953D2">
              <w:rPr>
                <w:rFonts w:ascii="Arial Narrow" w:hAnsi="Arial Narrow"/>
                <w:b/>
                <w:sz w:val="22"/>
              </w:rPr>
              <w:t>2</w:t>
            </w:r>
            <w:r w:rsidR="00AB10BF">
              <w:rPr>
                <w:rFonts w:ascii="Arial Narrow" w:hAnsi="Arial Narrow"/>
                <w:b/>
                <w:sz w:val="22"/>
              </w:rPr>
              <w:t>4</w:t>
            </w:r>
            <w:r w:rsidRPr="008C1686">
              <w:rPr>
                <w:rFonts w:ascii="Arial Narrow" w:hAnsi="Arial Narrow"/>
                <w:b/>
                <w:sz w:val="22"/>
              </w:rPr>
              <w:t xml:space="preserve"> mit dieser Methode zu behandeln?</w:t>
            </w:r>
          </w:p>
        </w:tc>
      </w:tr>
      <w:tr w:rsidR="00983554" w:rsidRPr="005638EB" w14:paraId="742C5EF0" w14:textId="77777777" w:rsidTr="00176AB4">
        <w:tc>
          <w:tcPr>
            <w:tcW w:w="9212" w:type="dxa"/>
          </w:tcPr>
          <w:p w14:paraId="4620D230"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r w:rsidR="008E6675" w:rsidRPr="005638EB" w14:paraId="04A6A805" w14:textId="77777777" w:rsidTr="00176AB4">
        <w:tc>
          <w:tcPr>
            <w:tcW w:w="9212" w:type="dxa"/>
          </w:tcPr>
          <w:p w14:paraId="5C0D4897" w14:textId="77777777" w:rsidR="008E6675" w:rsidRPr="005638EB" w:rsidRDefault="008E6675" w:rsidP="005638EB">
            <w:pPr>
              <w:rPr>
                <w:rFonts w:ascii="Arial Narrow" w:hAnsi="Arial Narrow"/>
              </w:rPr>
            </w:pPr>
            <w:r w:rsidRPr="008C1686">
              <w:rPr>
                <w:rFonts w:ascii="Arial Narrow" w:hAnsi="Arial Narrow"/>
                <w:b/>
                <w:sz w:val="22"/>
              </w:rPr>
              <w:t>Entstehen durch die neue Methode Mehrkosten gegenüber dem bisher üblichen Verfahren? Wenn ja, wodurch? In welcher Höhe (möglichst aufgetrennt nach Personal- und Sachkosten)?</w:t>
            </w:r>
          </w:p>
        </w:tc>
      </w:tr>
      <w:tr w:rsidR="008E6675" w:rsidRPr="005638EB" w14:paraId="169DFC57" w14:textId="77777777" w:rsidTr="00176AB4">
        <w:tc>
          <w:tcPr>
            <w:tcW w:w="9212" w:type="dxa"/>
          </w:tcPr>
          <w:p w14:paraId="64008FC3" w14:textId="77777777" w:rsidR="00E363F1" w:rsidRPr="00E363F1" w:rsidRDefault="00E363F1" w:rsidP="005D60B6">
            <w:pPr>
              <w:rPr>
                <w:rFonts w:ascii="Arial Narrow" w:hAnsi="Arial Narrow"/>
                <w:sz w:val="22"/>
                <w:u w:val="single"/>
              </w:rPr>
            </w:pPr>
            <w:r w:rsidRPr="00E363F1">
              <w:rPr>
                <w:rFonts w:ascii="Arial Narrow" w:hAnsi="Arial Narrow"/>
                <w:sz w:val="22"/>
                <w:u w:val="single"/>
              </w:rPr>
              <w:t>Sachkosten</w:t>
            </w:r>
          </w:p>
          <w:p w14:paraId="41A0B0BD" w14:textId="6B1674F5" w:rsidR="00C16E13" w:rsidRDefault="00C16E13" w:rsidP="004C3096">
            <w:pPr>
              <w:rPr>
                <w:rFonts w:ascii="Arial Narrow" w:hAnsi="Arial Narrow"/>
                <w:sz w:val="22"/>
              </w:rPr>
            </w:pPr>
            <w:r>
              <w:rPr>
                <w:rFonts w:ascii="Arial Narrow" w:hAnsi="Arial Narrow"/>
                <w:sz w:val="22"/>
              </w:rPr>
              <w:t>Die Kosten der bisherigen Standardtherapie (</w:t>
            </w:r>
            <w:r w:rsidRPr="003C0389">
              <w:rPr>
                <w:rFonts w:ascii="Arial Narrow" w:hAnsi="Arial Narrow"/>
                <w:sz w:val="22"/>
                <w:szCs w:val="22"/>
              </w:rPr>
              <w:t>individualisierte MDR-TB-Therapie</w:t>
            </w:r>
            <w:r>
              <w:rPr>
                <w:rFonts w:ascii="Arial Narrow" w:hAnsi="Arial Narrow"/>
                <w:sz w:val="22"/>
                <w:szCs w:val="22"/>
              </w:rPr>
              <w:t xml:space="preserve"> über 18 Monate) sind je nach Therapie variabel. Beispielhaft kann auf Basis der häufig eingesetzten Kombination </w:t>
            </w:r>
            <w:proofErr w:type="spellStart"/>
            <w:r w:rsidR="00E90F7E">
              <w:rPr>
                <w:rFonts w:ascii="Arial Narrow" w:hAnsi="Arial Narrow"/>
                <w:sz w:val="22"/>
                <w:szCs w:val="22"/>
              </w:rPr>
              <w:t>Bedaquilin</w:t>
            </w:r>
            <w:proofErr w:type="spellEnd"/>
            <w:r w:rsidR="00E90F7E">
              <w:rPr>
                <w:rFonts w:ascii="Arial Narrow" w:hAnsi="Arial Narrow"/>
                <w:sz w:val="22"/>
                <w:szCs w:val="22"/>
              </w:rPr>
              <w:t xml:space="preserve">, Levofloxacin, </w:t>
            </w:r>
            <w:proofErr w:type="spellStart"/>
            <w:r w:rsidR="00E90F7E">
              <w:rPr>
                <w:rFonts w:ascii="Arial Narrow" w:hAnsi="Arial Narrow"/>
                <w:sz w:val="22"/>
                <w:szCs w:val="22"/>
              </w:rPr>
              <w:t>Linezolid</w:t>
            </w:r>
            <w:proofErr w:type="spellEnd"/>
            <w:r w:rsidR="00E90F7E">
              <w:rPr>
                <w:rFonts w:ascii="Arial Narrow" w:hAnsi="Arial Narrow"/>
                <w:sz w:val="22"/>
                <w:szCs w:val="22"/>
              </w:rPr>
              <w:t xml:space="preserve">, </w:t>
            </w:r>
            <w:proofErr w:type="spellStart"/>
            <w:r w:rsidR="00E90F7E">
              <w:rPr>
                <w:rFonts w:ascii="Arial Narrow" w:hAnsi="Arial Narrow"/>
                <w:sz w:val="22"/>
                <w:szCs w:val="22"/>
              </w:rPr>
              <w:t>Clofazimin</w:t>
            </w:r>
            <w:proofErr w:type="spellEnd"/>
            <w:r w:rsidR="00E90F7E">
              <w:rPr>
                <w:rFonts w:ascii="Arial Narrow" w:hAnsi="Arial Narrow"/>
                <w:sz w:val="22"/>
                <w:szCs w:val="22"/>
              </w:rPr>
              <w:t xml:space="preserve"> und </w:t>
            </w:r>
            <w:proofErr w:type="spellStart"/>
            <w:r w:rsidR="00E90F7E">
              <w:rPr>
                <w:rFonts w:ascii="Arial Narrow" w:hAnsi="Arial Narrow"/>
                <w:sz w:val="22"/>
                <w:szCs w:val="22"/>
              </w:rPr>
              <w:t>Terizidon</w:t>
            </w:r>
            <w:proofErr w:type="spellEnd"/>
            <w:r>
              <w:rPr>
                <w:rFonts w:ascii="Arial Narrow" w:hAnsi="Arial Narrow"/>
                <w:sz w:val="22"/>
                <w:szCs w:val="22"/>
              </w:rPr>
              <w:t xml:space="preserve"> von Gesamtkosten in Höhe von </w:t>
            </w:r>
            <w:r w:rsidR="00670E9E">
              <w:rPr>
                <w:rFonts w:ascii="Arial Narrow" w:hAnsi="Arial Narrow"/>
                <w:sz w:val="22"/>
                <w:szCs w:val="22"/>
              </w:rPr>
              <w:t xml:space="preserve">ca. </w:t>
            </w:r>
            <w:r w:rsidR="00E90F7E">
              <w:rPr>
                <w:rFonts w:ascii="Arial Narrow" w:hAnsi="Arial Narrow"/>
                <w:sz w:val="22"/>
                <w:szCs w:val="22"/>
              </w:rPr>
              <w:t>40.470</w:t>
            </w:r>
            <w:r>
              <w:rPr>
                <w:rFonts w:ascii="Arial Narrow" w:hAnsi="Arial Narrow"/>
                <w:sz w:val="22"/>
                <w:szCs w:val="22"/>
              </w:rPr>
              <w:t xml:space="preserve"> € ausgegangen werden.</w:t>
            </w:r>
          </w:p>
          <w:p w14:paraId="5D7D5400" w14:textId="3F48B7CE" w:rsidR="00670E9E" w:rsidRDefault="00FE20BC" w:rsidP="004C3096">
            <w:pPr>
              <w:rPr>
                <w:rFonts w:ascii="Arial Narrow" w:hAnsi="Arial Narrow"/>
                <w:sz w:val="22"/>
              </w:rPr>
            </w:pPr>
            <w:r w:rsidRPr="00FE20BC">
              <w:rPr>
                <w:rFonts w:ascii="Arial Narrow" w:hAnsi="Arial Narrow"/>
                <w:sz w:val="22"/>
              </w:rPr>
              <w:t xml:space="preserve">Durch die Gabe von </w:t>
            </w:r>
            <w:proofErr w:type="spellStart"/>
            <w:r w:rsidR="00670E9E">
              <w:rPr>
                <w:rFonts w:ascii="Arial Narrow" w:hAnsi="Arial Narrow"/>
                <w:sz w:val="22"/>
                <w:szCs w:val="22"/>
              </w:rPr>
              <w:t>Bedaquilin</w:t>
            </w:r>
            <w:proofErr w:type="spellEnd"/>
            <w:r w:rsidR="00670E9E">
              <w:rPr>
                <w:rFonts w:ascii="Arial Narrow" w:hAnsi="Arial Narrow"/>
                <w:sz w:val="22"/>
                <w:szCs w:val="22"/>
              </w:rPr>
              <w:t xml:space="preserve"> </w:t>
            </w:r>
            <w:r w:rsidRPr="00FE20BC">
              <w:rPr>
                <w:rFonts w:ascii="Arial Narrow" w:hAnsi="Arial Narrow"/>
                <w:sz w:val="22"/>
              </w:rPr>
              <w:t xml:space="preserve">entstehen </w:t>
            </w:r>
            <w:r w:rsidR="00C16E13">
              <w:rPr>
                <w:rFonts w:ascii="Arial Narrow" w:hAnsi="Arial Narrow"/>
                <w:sz w:val="22"/>
              </w:rPr>
              <w:t>K</w:t>
            </w:r>
            <w:r w:rsidRPr="00FE20BC">
              <w:rPr>
                <w:rFonts w:ascii="Arial Narrow" w:hAnsi="Arial Narrow"/>
                <w:sz w:val="22"/>
              </w:rPr>
              <w:t>osten in Höhe von</w:t>
            </w:r>
            <w:r w:rsidR="0024039E">
              <w:rPr>
                <w:rFonts w:ascii="Arial Narrow" w:hAnsi="Arial Narrow"/>
                <w:sz w:val="22"/>
              </w:rPr>
              <w:t xml:space="preserve"> ca. 29.600</w:t>
            </w:r>
            <w:r w:rsidR="005672AF">
              <w:rPr>
                <w:rFonts w:ascii="Arial Narrow" w:hAnsi="Arial Narrow"/>
                <w:sz w:val="22"/>
              </w:rPr>
              <w:t xml:space="preserve"> </w:t>
            </w:r>
            <w:r w:rsidR="002A5B33">
              <w:rPr>
                <w:rFonts w:ascii="Arial Narrow" w:hAnsi="Arial Narrow"/>
                <w:sz w:val="22"/>
              </w:rPr>
              <w:t>€</w:t>
            </w:r>
            <w:r w:rsidR="002A5B33" w:rsidRPr="002A5B33">
              <w:rPr>
                <w:rFonts w:ascii="Arial Narrow" w:hAnsi="Arial Narrow"/>
                <w:sz w:val="22"/>
              </w:rPr>
              <w:t xml:space="preserve"> </w:t>
            </w:r>
            <w:r w:rsidR="005672AF">
              <w:rPr>
                <w:rFonts w:ascii="Arial Narrow" w:hAnsi="Arial Narrow"/>
                <w:sz w:val="22"/>
              </w:rPr>
              <w:t>bei</w:t>
            </w:r>
            <w:r w:rsidR="002A5B33" w:rsidRPr="002A5B33">
              <w:rPr>
                <w:rFonts w:ascii="Arial Narrow" w:hAnsi="Arial Narrow"/>
                <w:sz w:val="22"/>
              </w:rPr>
              <w:t xml:space="preserve"> </w:t>
            </w:r>
            <w:r w:rsidR="00A8423E">
              <w:rPr>
                <w:rFonts w:ascii="Arial Narrow" w:hAnsi="Arial Narrow"/>
                <w:sz w:val="22"/>
              </w:rPr>
              <w:t>sechs</w:t>
            </w:r>
            <w:r w:rsidR="005672AF">
              <w:rPr>
                <w:rFonts w:ascii="Arial Narrow" w:hAnsi="Arial Narrow"/>
                <w:sz w:val="22"/>
              </w:rPr>
              <w:t xml:space="preserve"> Monaten</w:t>
            </w:r>
            <w:r w:rsidR="002A5B33" w:rsidRPr="002A5B33">
              <w:rPr>
                <w:rFonts w:ascii="Arial Narrow" w:hAnsi="Arial Narrow"/>
                <w:sz w:val="22"/>
              </w:rPr>
              <w:t xml:space="preserve"> Therapie</w:t>
            </w:r>
            <w:r w:rsidR="00A8423E">
              <w:rPr>
                <w:rFonts w:ascii="Arial Narrow" w:hAnsi="Arial Narrow"/>
                <w:sz w:val="22"/>
              </w:rPr>
              <w:t xml:space="preserve"> </w:t>
            </w:r>
            <w:r w:rsidR="00670E9E">
              <w:rPr>
                <w:rFonts w:ascii="Arial Narrow" w:hAnsi="Arial Narrow"/>
                <w:sz w:val="22"/>
              </w:rPr>
              <w:t>(</w:t>
            </w:r>
            <w:r w:rsidR="00A8423E">
              <w:rPr>
                <w:rFonts w:ascii="Arial Narrow" w:hAnsi="Arial Narrow"/>
                <w:sz w:val="22"/>
              </w:rPr>
              <w:t>Schätzung auf Basis</w:t>
            </w:r>
            <w:r w:rsidR="0017096C">
              <w:rPr>
                <w:rFonts w:ascii="Arial Narrow" w:hAnsi="Arial Narrow"/>
                <w:sz w:val="22"/>
              </w:rPr>
              <w:t xml:space="preserve"> von Klinikapotheken).</w:t>
            </w:r>
            <w:r w:rsidR="000D7883">
              <w:rPr>
                <w:rFonts w:ascii="Arial Narrow" w:hAnsi="Arial Narrow"/>
                <w:sz w:val="22"/>
              </w:rPr>
              <w:t xml:space="preserve"> </w:t>
            </w:r>
            <w:r w:rsidR="004E6636">
              <w:rPr>
                <w:rFonts w:ascii="Arial Narrow" w:hAnsi="Arial Narrow"/>
                <w:sz w:val="22"/>
              </w:rPr>
              <w:t xml:space="preserve">Die </w:t>
            </w:r>
            <w:r w:rsidR="00C16E13">
              <w:rPr>
                <w:rFonts w:ascii="Arial Narrow" w:hAnsi="Arial Narrow"/>
                <w:sz w:val="22"/>
              </w:rPr>
              <w:t xml:space="preserve">Gesamtkosten für die </w:t>
            </w:r>
            <w:r w:rsidR="00E90F7E">
              <w:rPr>
                <w:rFonts w:ascii="Arial Narrow" w:hAnsi="Arial Narrow"/>
                <w:sz w:val="22"/>
              </w:rPr>
              <w:t xml:space="preserve">kürzere </w:t>
            </w:r>
            <w:r w:rsidR="004E6636">
              <w:rPr>
                <w:rFonts w:ascii="Arial Narrow" w:hAnsi="Arial Narrow"/>
                <w:sz w:val="22"/>
              </w:rPr>
              <w:t xml:space="preserve">Kombinationstherapie </w:t>
            </w:r>
            <w:proofErr w:type="spellStart"/>
            <w:r w:rsidR="00E90F7E">
              <w:rPr>
                <w:rFonts w:ascii="Arial Narrow" w:hAnsi="Arial Narrow"/>
                <w:sz w:val="22"/>
              </w:rPr>
              <w:t>BPaLM</w:t>
            </w:r>
            <w:proofErr w:type="spellEnd"/>
            <w:r w:rsidR="00E90F7E">
              <w:rPr>
                <w:rFonts w:ascii="Arial Narrow" w:hAnsi="Arial Narrow"/>
                <w:sz w:val="22"/>
              </w:rPr>
              <w:t xml:space="preserve"> betragen </w:t>
            </w:r>
            <w:r w:rsidR="003B1EAE">
              <w:rPr>
                <w:rFonts w:ascii="Arial Narrow" w:hAnsi="Arial Narrow"/>
                <w:sz w:val="22"/>
              </w:rPr>
              <w:t xml:space="preserve">nach Schätzung von Klinikapotheken </w:t>
            </w:r>
            <w:r w:rsidR="00670E9E">
              <w:rPr>
                <w:rFonts w:ascii="Arial Narrow" w:hAnsi="Arial Narrow"/>
                <w:sz w:val="22"/>
              </w:rPr>
              <w:t xml:space="preserve">ca. </w:t>
            </w:r>
            <w:r w:rsidR="004E6636" w:rsidRPr="004E6636">
              <w:rPr>
                <w:rFonts w:ascii="Arial Narrow" w:hAnsi="Arial Narrow"/>
                <w:sz w:val="22"/>
              </w:rPr>
              <w:t>49.930</w:t>
            </w:r>
            <w:r w:rsidR="003B1EAE">
              <w:rPr>
                <w:rFonts w:ascii="Arial Narrow" w:hAnsi="Arial Narrow"/>
                <w:sz w:val="22"/>
              </w:rPr>
              <w:t xml:space="preserve"> €</w:t>
            </w:r>
            <w:r w:rsidR="004E6636" w:rsidRPr="004E6636">
              <w:rPr>
                <w:rFonts w:ascii="Arial Narrow" w:hAnsi="Arial Narrow"/>
                <w:sz w:val="22"/>
              </w:rPr>
              <w:t xml:space="preserve"> für </w:t>
            </w:r>
            <w:r w:rsidR="003B1EAE">
              <w:rPr>
                <w:rFonts w:ascii="Arial Narrow" w:hAnsi="Arial Narrow"/>
                <w:sz w:val="22"/>
              </w:rPr>
              <w:t>sechs</w:t>
            </w:r>
            <w:r w:rsidR="004E6636" w:rsidRPr="004E6636">
              <w:rPr>
                <w:rFonts w:ascii="Arial Narrow" w:hAnsi="Arial Narrow"/>
                <w:sz w:val="22"/>
              </w:rPr>
              <w:t xml:space="preserve"> Monate MDR-TB-Therapie</w:t>
            </w:r>
            <w:r w:rsidR="003B1EAE">
              <w:rPr>
                <w:rFonts w:ascii="Arial Narrow" w:hAnsi="Arial Narrow"/>
                <w:sz w:val="22"/>
              </w:rPr>
              <w:t xml:space="preserve">. </w:t>
            </w:r>
            <w:r w:rsidR="004E6636" w:rsidRPr="004E6636">
              <w:rPr>
                <w:rFonts w:ascii="Arial Narrow" w:hAnsi="Arial Narrow"/>
                <w:sz w:val="22"/>
              </w:rPr>
              <w:t xml:space="preserve">96% der Kosten werden </w:t>
            </w:r>
            <w:r w:rsidR="00670E9E">
              <w:rPr>
                <w:rFonts w:ascii="Arial Narrow" w:hAnsi="Arial Narrow"/>
                <w:sz w:val="22"/>
              </w:rPr>
              <w:t>dabei</w:t>
            </w:r>
            <w:r w:rsidR="003B1EAE">
              <w:rPr>
                <w:rFonts w:ascii="Arial Narrow" w:hAnsi="Arial Narrow"/>
                <w:sz w:val="22"/>
              </w:rPr>
              <w:t xml:space="preserve"> </w:t>
            </w:r>
            <w:r w:rsidR="004E6636" w:rsidRPr="004E6636">
              <w:rPr>
                <w:rFonts w:ascii="Arial Narrow" w:hAnsi="Arial Narrow"/>
                <w:sz w:val="22"/>
              </w:rPr>
              <w:t xml:space="preserve">durch </w:t>
            </w:r>
            <w:proofErr w:type="spellStart"/>
            <w:r w:rsidR="004E6636" w:rsidRPr="004E6636">
              <w:rPr>
                <w:rFonts w:ascii="Arial Narrow" w:hAnsi="Arial Narrow"/>
                <w:sz w:val="22"/>
              </w:rPr>
              <w:t>Bedaquilin</w:t>
            </w:r>
            <w:proofErr w:type="spellEnd"/>
            <w:r w:rsidR="004E6636" w:rsidRPr="004E6636">
              <w:rPr>
                <w:rFonts w:ascii="Arial Narrow" w:hAnsi="Arial Narrow"/>
                <w:sz w:val="22"/>
              </w:rPr>
              <w:t xml:space="preserve"> und </w:t>
            </w:r>
            <w:proofErr w:type="spellStart"/>
            <w:r w:rsidR="004E6636" w:rsidRPr="004E6636">
              <w:rPr>
                <w:rFonts w:ascii="Arial Narrow" w:hAnsi="Arial Narrow"/>
                <w:sz w:val="22"/>
              </w:rPr>
              <w:t>Pretomanid</w:t>
            </w:r>
            <w:proofErr w:type="spellEnd"/>
            <w:r w:rsidR="004E6636" w:rsidRPr="004E6636">
              <w:rPr>
                <w:rFonts w:ascii="Arial Narrow" w:hAnsi="Arial Narrow"/>
                <w:sz w:val="22"/>
              </w:rPr>
              <w:t xml:space="preserve"> verursacht</w:t>
            </w:r>
            <w:r w:rsidR="003B1EAE">
              <w:rPr>
                <w:rFonts w:ascii="Arial Narrow" w:hAnsi="Arial Narrow"/>
                <w:sz w:val="22"/>
              </w:rPr>
              <w:t>.</w:t>
            </w:r>
          </w:p>
          <w:p w14:paraId="1C434AB2" w14:textId="45D3A3EB" w:rsidR="00C16E13" w:rsidRDefault="00C16E13" w:rsidP="004C3096">
            <w:pPr>
              <w:rPr>
                <w:rFonts w:ascii="Arial Narrow" w:hAnsi="Arial Narrow"/>
                <w:sz w:val="22"/>
              </w:rPr>
            </w:pPr>
            <w:r>
              <w:rPr>
                <w:rFonts w:ascii="Arial Narrow" w:hAnsi="Arial Narrow"/>
                <w:sz w:val="22"/>
              </w:rPr>
              <w:t xml:space="preserve">Durch das </w:t>
            </w:r>
            <w:r w:rsidR="00670E9E">
              <w:rPr>
                <w:rFonts w:ascii="Arial Narrow" w:hAnsi="Arial Narrow"/>
                <w:sz w:val="22"/>
              </w:rPr>
              <w:t>kürzere</w:t>
            </w:r>
            <w:r>
              <w:rPr>
                <w:rFonts w:ascii="Arial Narrow" w:hAnsi="Arial Narrow"/>
                <w:sz w:val="22"/>
              </w:rPr>
              <w:t xml:space="preserve"> Therapieregime e</w:t>
            </w:r>
            <w:r w:rsidRPr="00F532D9">
              <w:rPr>
                <w:rFonts w:ascii="Arial Narrow" w:hAnsi="Arial Narrow"/>
                <w:sz w:val="22"/>
              </w:rPr>
              <w:t>ntstehen durch die neue Methode</w:t>
            </w:r>
            <w:r>
              <w:rPr>
                <w:rFonts w:ascii="Arial Narrow" w:hAnsi="Arial Narrow"/>
                <w:sz w:val="22"/>
              </w:rPr>
              <w:t xml:space="preserve"> (Therapie)</w:t>
            </w:r>
            <w:r w:rsidRPr="00F532D9">
              <w:rPr>
                <w:rFonts w:ascii="Arial Narrow" w:hAnsi="Arial Narrow"/>
                <w:sz w:val="22"/>
              </w:rPr>
              <w:t xml:space="preserve"> Mehrkosten gegenüber dem bisher üblichen Verfahren</w:t>
            </w:r>
            <w:r>
              <w:rPr>
                <w:rFonts w:ascii="Arial Narrow" w:hAnsi="Arial Narrow"/>
                <w:sz w:val="22"/>
              </w:rPr>
              <w:t xml:space="preserve"> (Therapie) in Höhe von ca. </w:t>
            </w:r>
            <w:r w:rsidR="00E90F7E">
              <w:rPr>
                <w:rFonts w:ascii="Arial Narrow" w:hAnsi="Arial Narrow"/>
                <w:sz w:val="22"/>
              </w:rPr>
              <w:t>9.460</w:t>
            </w:r>
            <w:r>
              <w:rPr>
                <w:rFonts w:ascii="Arial Narrow" w:hAnsi="Arial Narrow"/>
                <w:sz w:val="22"/>
              </w:rPr>
              <w:t xml:space="preserve"> € pro Patient</w:t>
            </w:r>
            <w:r w:rsidR="00670E9E">
              <w:rPr>
                <w:rFonts w:ascii="Arial Narrow" w:hAnsi="Arial Narrow"/>
                <w:sz w:val="22"/>
              </w:rPr>
              <w:t>in / Patient</w:t>
            </w:r>
            <w:r w:rsidR="001A0751">
              <w:rPr>
                <w:rFonts w:ascii="Arial Narrow" w:hAnsi="Arial Narrow"/>
                <w:sz w:val="22"/>
              </w:rPr>
              <w:t>en</w:t>
            </w:r>
            <w:r>
              <w:rPr>
                <w:rFonts w:ascii="Arial Narrow" w:hAnsi="Arial Narrow"/>
                <w:sz w:val="22"/>
              </w:rPr>
              <w:t>.</w:t>
            </w:r>
            <w:r w:rsidR="00670E9E">
              <w:rPr>
                <w:rFonts w:ascii="Arial Narrow" w:hAnsi="Arial Narrow"/>
                <w:sz w:val="22"/>
              </w:rPr>
              <w:t xml:space="preserve"> </w:t>
            </w:r>
            <w:r>
              <w:rPr>
                <w:rFonts w:ascii="Arial Narrow" w:hAnsi="Arial Narrow"/>
                <w:sz w:val="22"/>
              </w:rPr>
              <w:t xml:space="preserve">Jährlich werden entsprechend der Inzidenz von MDR- / XDR-Tb mit </w:t>
            </w:r>
            <w:r w:rsidR="0081693D">
              <w:rPr>
                <w:rFonts w:ascii="Arial Narrow" w:hAnsi="Arial Narrow"/>
                <w:sz w:val="22"/>
              </w:rPr>
              <w:t>150 – 200</w:t>
            </w:r>
            <w:r>
              <w:rPr>
                <w:rFonts w:ascii="Arial Narrow" w:hAnsi="Arial Narrow"/>
                <w:sz w:val="22"/>
              </w:rPr>
              <w:t xml:space="preserve"> </w:t>
            </w:r>
            <w:r w:rsidR="0081693D">
              <w:rPr>
                <w:rFonts w:ascii="Arial Narrow" w:hAnsi="Arial Narrow"/>
                <w:sz w:val="22"/>
              </w:rPr>
              <w:t xml:space="preserve">Patientinnen und </w:t>
            </w:r>
            <w:r>
              <w:rPr>
                <w:rFonts w:ascii="Arial Narrow" w:hAnsi="Arial Narrow"/>
                <w:sz w:val="22"/>
              </w:rPr>
              <w:t xml:space="preserve">Patienten gerechnet, die </w:t>
            </w:r>
            <w:r w:rsidR="001B7FBA">
              <w:rPr>
                <w:rFonts w:ascii="Arial Narrow" w:hAnsi="Arial Narrow"/>
                <w:sz w:val="22"/>
              </w:rPr>
              <w:t>mit der o.g. Therapiekombination</w:t>
            </w:r>
            <w:r>
              <w:rPr>
                <w:rFonts w:ascii="Arial Narrow" w:hAnsi="Arial Narrow"/>
                <w:sz w:val="22"/>
              </w:rPr>
              <w:t xml:space="preserve"> behandelt werden müssen.</w:t>
            </w:r>
          </w:p>
          <w:p w14:paraId="05A3FFDF" w14:textId="064D47A1" w:rsidR="00C16E13" w:rsidRPr="004C3096" w:rsidRDefault="0081693D" w:rsidP="004C3096">
            <w:pPr>
              <w:rPr>
                <w:rFonts w:ascii="Arial Narrow" w:hAnsi="Arial Narrow"/>
                <w:sz w:val="22"/>
              </w:rPr>
            </w:pPr>
            <w:r>
              <w:rPr>
                <w:rFonts w:ascii="Arial Narrow" w:hAnsi="Arial Narrow"/>
                <w:sz w:val="22"/>
              </w:rPr>
              <w:lastRenderedPageBreak/>
              <w:t>Die Mehrkosten sind ungleich über die Therapie verteilt. Währen</w:t>
            </w:r>
            <w:r w:rsidR="009A5121">
              <w:rPr>
                <w:rFonts w:ascii="Arial Narrow" w:hAnsi="Arial Narrow"/>
                <w:sz w:val="22"/>
              </w:rPr>
              <w:t>d</w:t>
            </w:r>
            <w:r>
              <w:rPr>
                <w:rFonts w:ascii="Arial Narrow" w:hAnsi="Arial Narrow"/>
                <w:sz w:val="22"/>
              </w:rPr>
              <w:t xml:space="preserve"> der regelhaft notwendigen stationären Einleitung der MDR-TB-Therapie ist insbesondere in den ersten </w:t>
            </w:r>
            <w:r w:rsidR="000D7883">
              <w:rPr>
                <w:rFonts w:ascii="Arial Narrow" w:hAnsi="Arial Narrow"/>
                <w:sz w:val="22"/>
              </w:rPr>
              <w:t xml:space="preserve">2 Wochen </w:t>
            </w:r>
            <w:r>
              <w:rPr>
                <w:rFonts w:ascii="Arial Narrow" w:hAnsi="Arial Narrow"/>
                <w:sz w:val="22"/>
              </w:rPr>
              <w:t xml:space="preserve">mit hohen Kosten zu rechnen, da </w:t>
            </w:r>
            <w:proofErr w:type="spellStart"/>
            <w:r>
              <w:rPr>
                <w:rFonts w:ascii="Arial Narrow" w:hAnsi="Arial Narrow"/>
                <w:sz w:val="22"/>
              </w:rPr>
              <w:t>Bedaquilin</w:t>
            </w:r>
            <w:proofErr w:type="spellEnd"/>
            <w:r>
              <w:rPr>
                <w:rFonts w:ascii="Arial Narrow" w:hAnsi="Arial Narrow"/>
                <w:sz w:val="22"/>
              </w:rPr>
              <w:t xml:space="preserve"> in </w:t>
            </w:r>
            <w:r w:rsidR="000D7883">
              <w:rPr>
                <w:rFonts w:ascii="Arial Narrow" w:hAnsi="Arial Narrow"/>
                <w:sz w:val="22"/>
              </w:rPr>
              <w:t xml:space="preserve">diesem Zeitraum </w:t>
            </w:r>
            <w:r>
              <w:rPr>
                <w:rFonts w:ascii="Arial Narrow" w:hAnsi="Arial Narrow"/>
                <w:sz w:val="22"/>
              </w:rPr>
              <w:t xml:space="preserve">aufdosiert werden muss. In dieser </w:t>
            </w:r>
            <w:r w:rsidR="00670E9E">
              <w:rPr>
                <w:rFonts w:ascii="Arial Narrow" w:hAnsi="Arial Narrow"/>
                <w:sz w:val="22"/>
              </w:rPr>
              <w:t xml:space="preserve">Zeit </w:t>
            </w:r>
            <w:r>
              <w:rPr>
                <w:rFonts w:ascii="Arial Narrow" w:hAnsi="Arial Narrow"/>
                <w:sz w:val="22"/>
              </w:rPr>
              <w:t xml:space="preserve">ist mit Tagestherapiekosten von 612 Euro für die 18-monatige individualisierte Therapie und 704 Euro für </w:t>
            </w:r>
            <w:proofErr w:type="spellStart"/>
            <w:r>
              <w:rPr>
                <w:rFonts w:ascii="Arial Narrow" w:hAnsi="Arial Narrow"/>
                <w:sz w:val="22"/>
              </w:rPr>
              <w:t>BPaLM</w:t>
            </w:r>
            <w:proofErr w:type="spellEnd"/>
            <w:r>
              <w:rPr>
                <w:rFonts w:ascii="Arial Narrow" w:hAnsi="Arial Narrow"/>
                <w:sz w:val="22"/>
              </w:rPr>
              <w:t xml:space="preserve"> zu rechnen.</w:t>
            </w:r>
            <w:r w:rsidR="000D7883">
              <w:rPr>
                <w:rFonts w:ascii="Arial Narrow" w:hAnsi="Arial Narrow"/>
                <w:sz w:val="22"/>
              </w:rPr>
              <w:t xml:space="preserve"> Die Tagestherapiekosten übersteigen insbesondere in den ersten 2 Wochen deutlich die DRG-Fallpauschalen für Tuberkulose (</w:t>
            </w:r>
            <w:r w:rsidR="008B09CA">
              <w:rPr>
                <w:rFonts w:ascii="Arial Narrow" w:hAnsi="Arial Narrow"/>
                <w:sz w:val="22"/>
              </w:rPr>
              <w:t>s.u.</w:t>
            </w:r>
            <w:r w:rsidR="000D7883">
              <w:rPr>
                <w:rFonts w:ascii="Arial Narrow" w:hAnsi="Arial Narrow"/>
                <w:sz w:val="22"/>
              </w:rPr>
              <w:t xml:space="preserve">) ohne die Kosten für Unterbringung und Pflege zu berücksichtigen. Damit ist die Behandlung einer MDR-TB durch die Medikamentenkosten im stationären Bereich nicht kostendeckend durchzuführen. Tagesgleiche Entgelte </w:t>
            </w:r>
            <w:r w:rsidR="008B09CA">
              <w:rPr>
                <w:rFonts w:ascii="Arial Narrow" w:hAnsi="Arial Narrow"/>
                <w:sz w:val="22"/>
              </w:rPr>
              <w:t xml:space="preserve">bei längerem stationärem Aufenthalt werden lokal verhandelt und bleiben in der Regel unter den Tagestherapiekosten. </w:t>
            </w:r>
          </w:p>
          <w:p w14:paraId="25A4510C" w14:textId="77777777" w:rsidR="00A24F2E" w:rsidRDefault="00A24F2E" w:rsidP="005638EB">
            <w:pPr>
              <w:rPr>
                <w:rFonts w:ascii="Arial Narrow" w:hAnsi="Arial Narrow"/>
                <w:sz w:val="22"/>
                <w:u w:val="single"/>
              </w:rPr>
            </w:pPr>
          </w:p>
          <w:p w14:paraId="51062227" w14:textId="6649508E" w:rsidR="00A530BE" w:rsidRPr="00304296" w:rsidRDefault="00A530BE" w:rsidP="005638EB">
            <w:pPr>
              <w:rPr>
                <w:rFonts w:ascii="Arial Narrow" w:hAnsi="Arial Narrow"/>
                <w:sz w:val="22"/>
                <w:u w:val="single"/>
              </w:rPr>
            </w:pPr>
            <w:r w:rsidRPr="00304296">
              <w:rPr>
                <w:rFonts w:ascii="Arial Narrow" w:hAnsi="Arial Narrow"/>
                <w:sz w:val="22"/>
                <w:u w:val="single"/>
              </w:rPr>
              <w:t>Personalk</w:t>
            </w:r>
            <w:r w:rsidR="001774E7" w:rsidRPr="00304296">
              <w:rPr>
                <w:rFonts w:ascii="Arial Narrow" w:hAnsi="Arial Narrow"/>
                <w:sz w:val="22"/>
                <w:u w:val="single"/>
              </w:rPr>
              <w:t>osten</w:t>
            </w:r>
          </w:p>
          <w:p w14:paraId="7D03D20B" w14:textId="668DADF4" w:rsidR="00156FE0" w:rsidRPr="006D0709" w:rsidRDefault="008B09CA" w:rsidP="007A314E">
            <w:pPr>
              <w:rPr>
                <w:rFonts w:ascii="Arial Narrow" w:hAnsi="Arial Narrow"/>
                <w:sz w:val="22"/>
              </w:rPr>
            </w:pPr>
            <w:r>
              <w:rPr>
                <w:rFonts w:ascii="Arial Narrow" w:hAnsi="Arial Narrow"/>
                <w:sz w:val="22"/>
              </w:rPr>
              <w:t xml:space="preserve">Patientinnen und Patienten mit MDR-TB haben in bis zu 90% der Fälle einen Migrationshintergrund </w:t>
            </w:r>
            <w:r w:rsidR="00F5347B">
              <w:rPr>
                <w:rFonts w:ascii="Arial Narrow" w:hAnsi="Arial Narrow"/>
                <w:sz w:val="22"/>
              </w:rPr>
              <w:fldChar w:fldCharType="begin">
                <w:fldData xml:space="preserve">PEVuZE5vdGU+PENpdGU+PEF1dGhvcj5PdHRvLUtuYXBwPC9BdXRob3I+PFllYXI+MjAyMjwvWWVh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</w:fldData>
              </w:fldChar>
            </w:r>
            <w:r w:rsidR="00F5347B">
              <w:rPr>
                <w:rFonts w:ascii="Arial Narrow" w:hAnsi="Arial Narrow"/>
                <w:sz w:val="22"/>
              </w:rPr>
              <w:instrText xml:space="preserve"> ADDIN EN.CITE </w:instrText>
            </w:r>
            <w:r w:rsidR="00F5347B">
              <w:rPr>
                <w:rFonts w:ascii="Arial Narrow" w:hAnsi="Arial Narrow"/>
                <w:sz w:val="22"/>
              </w:rPr>
              <w:fldChar w:fldCharType="begin">
                <w:fldData xml:space="preserve">PEVuZE5vdGU+PENpdGU+PEF1dGhvcj5PdHRvLUtuYXBwPC9BdXRob3I+PFllYXI+MjAyMjwvWWVh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</w:fldData>
              </w:fldChar>
            </w:r>
            <w:r w:rsidR="00F5347B">
              <w:rPr>
                <w:rFonts w:ascii="Arial Narrow" w:hAnsi="Arial Narrow"/>
                <w:sz w:val="22"/>
              </w:rPr>
              <w:instrText xml:space="preserve"> ADDIN EN.CITE.DATA </w:instrText>
            </w:r>
            <w:r w:rsidR="00F5347B">
              <w:rPr>
                <w:rFonts w:ascii="Arial Narrow" w:hAnsi="Arial Narrow"/>
                <w:sz w:val="22"/>
              </w:rPr>
            </w:r>
            <w:r w:rsidR="00F5347B">
              <w:rPr>
                <w:rFonts w:ascii="Arial Narrow" w:hAnsi="Arial Narrow"/>
                <w:sz w:val="22"/>
              </w:rPr>
              <w:fldChar w:fldCharType="end"/>
            </w:r>
            <w:r w:rsidR="00F5347B">
              <w:rPr>
                <w:rFonts w:ascii="Arial Narrow" w:hAnsi="Arial Narrow"/>
                <w:sz w:val="22"/>
              </w:rPr>
              <w:fldChar w:fldCharType="separate"/>
            </w:r>
            <w:r w:rsidR="00F5347B">
              <w:rPr>
                <w:rFonts w:ascii="Arial Narrow" w:hAnsi="Arial Narrow"/>
                <w:noProof/>
                <w:sz w:val="22"/>
              </w:rPr>
              <w:t>[5]</w:t>
            </w:r>
            <w:r w:rsidR="00F5347B">
              <w:rPr>
                <w:rFonts w:ascii="Arial Narrow" w:hAnsi="Arial Narrow"/>
                <w:sz w:val="22"/>
              </w:rPr>
              <w:fldChar w:fldCharType="end"/>
            </w:r>
            <w:r>
              <w:rPr>
                <w:rFonts w:ascii="Arial Narrow" w:hAnsi="Arial Narrow"/>
                <w:sz w:val="22"/>
              </w:rPr>
              <w:t xml:space="preserve"> und </w:t>
            </w:r>
            <w:r w:rsidR="00AF28EC">
              <w:rPr>
                <w:rFonts w:ascii="Arial Narrow" w:hAnsi="Arial Narrow"/>
                <w:sz w:val="22"/>
              </w:rPr>
              <w:t xml:space="preserve">leben </w:t>
            </w:r>
            <w:r>
              <w:rPr>
                <w:rFonts w:ascii="Arial Narrow" w:hAnsi="Arial Narrow"/>
                <w:sz w:val="22"/>
              </w:rPr>
              <w:t xml:space="preserve">oft </w:t>
            </w:r>
            <w:r w:rsidR="00AF28EC">
              <w:rPr>
                <w:rFonts w:ascii="Arial Narrow" w:hAnsi="Arial Narrow"/>
                <w:sz w:val="22"/>
              </w:rPr>
              <w:t xml:space="preserve">in </w:t>
            </w:r>
            <w:r>
              <w:rPr>
                <w:rFonts w:ascii="Arial Narrow" w:hAnsi="Arial Narrow"/>
                <w:sz w:val="22"/>
              </w:rPr>
              <w:t>prekäre</w:t>
            </w:r>
            <w:r w:rsidR="00AF28EC">
              <w:rPr>
                <w:rFonts w:ascii="Arial Narrow" w:hAnsi="Arial Narrow"/>
                <w:sz w:val="22"/>
              </w:rPr>
              <w:t>n</w:t>
            </w:r>
            <w:r>
              <w:rPr>
                <w:rFonts w:ascii="Arial Narrow" w:hAnsi="Arial Narrow"/>
                <w:sz w:val="22"/>
              </w:rPr>
              <w:t xml:space="preserve"> soziale</w:t>
            </w:r>
            <w:r w:rsidR="00AF28EC">
              <w:rPr>
                <w:rFonts w:ascii="Arial Narrow" w:hAnsi="Arial Narrow"/>
                <w:sz w:val="22"/>
              </w:rPr>
              <w:t>n</w:t>
            </w:r>
            <w:r>
              <w:rPr>
                <w:rFonts w:ascii="Arial Narrow" w:hAnsi="Arial Narrow"/>
                <w:sz w:val="22"/>
              </w:rPr>
              <w:t xml:space="preserve"> Verhältnisse</w:t>
            </w:r>
            <w:r w:rsidR="00AF28EC">
              <w:rPr>
                <w:rFonts w:ascii="Arial Narrow" w:hAnsi="Arial Narrow"/>
                <w:sz w:val="22"/>
              </w:rPr>
              <w:t>n</w:t>
            </w:r>
            <w:r>
              <w:rPr>
                <w:rFonts w:ascii="Arial Narrow" w:hAnsi="Arial Narrow"/>
                <w:sz w:val="22"/>
              </w:rPr>
              <w:t>. Dies führt zu einem hohen sozialmedizinischen Betreuungsbedarf und zur Notwendigkeit einer professionellen Sprachmittlung. Ohne diesen Personaleinsatz steigt das Risiko für einen Therapieabbruch</w:t>
            </w:r>
            <w:r w:rsidR="002F28AD">
              <w:rPr>
                <w:rFonts w:ascii="Arial Narrow" w:hAnsi="Arial Narrow"/>
                <w:sz w:val="22"/>
              </w:rPr>
              <w:t xml:space="preserve">. </w:t>
            </w:r>
            <w:r w:rsidR="002F28AD" w:rsidRPr="001774E7">
              <w:rPr>
                <w:rFonts w:ascii="Arial Narrow" w:hAnsi="Arial Narrow"/>
                <w:sz w:val="22"/>
              </w:rPr>
              <w:t xml:space="preserve">Für die Applikation: ca. 5 </w:t>
            </w:r>
            <w:r w:rsidR="002F28AD">
              <w:rPr>
                <w:rFonts w:ascii="Arial Narrow" w:hAnsi="Arial Narrow"/>
                <w:sz w:val="22"/>
              </w:rPr>
              <w:t xml:space="preserve">bis 10 </w:t>
            </w:r>
            <w:r w:rsidR="002F28AD" w:rsidRPr="001774E7">
              <w:rPr>
                <w:rFonts w:ascii="Arial Narrow" w:hAnsi="Arial Narrow"/>
                <w:sz w:val="22"/>
              </w:rPr>
              <w:t xml:space="preserve">Minuten </w:t>
            </w:r>
            <w:r w:rsidR="002F28AD">
              <w:rPr>
                <w:rFonts w:ascii="Arial Narrow" w:hAnsi="Arial Narrow"/>
                <w:sz w:val="22"/>
              </w:rPr>
              <w:t xml:space="preserve">bei überwachter Einnahme </w:t>
            </w:r>
            <w:r w:rsidR="002F28AD" w:rsidRPr="001774E7">
              <w:rPr>
                <w:rFonts w:ascii="Arial Narrow" w:hAnsi="Arial Narrow"/>
                <w:sz w:val="22"/>
              </w:rPr>
              <w:t>(PD)</w:t>
            </w:r>
            <w:r w:rsidR="002F28AD">
              <w:rPr>
                <w:rFonts w:ascii="Arial Narrow" w:hAnsi="Arial Narrow"/>
                <w:sz w:val="22"/>
              </w:rPr>
              <w:t>.</w:t>
            </w:r>
          </w:p>
        </w:tc>
      </w:tr>
      <w:tr w:rsidR="0048076F" w:rsidRPr="005638EB" w14:paraId="306F9D56" w14:textId="77777777" w:rsidTr="00176AB4">
        <w:tc>
          <w:tcPr>
            <w:tcW w:w="9212" w:type="dxa"/>
          </w:tcPr>
          <w:p w14:paraId="29475409" w14:textId="77777777" w:rsidR="0048076F" w:rsidRPr="00E363F1" w:rsidRDefault="0048076F" w:rsidP="005D60B6">
            <w:pPr>
              <w:rPr>
                <w:rFonts w:ascii="Arial Narrow" w:hAnsi="Arial Narrow"/>
                <w:sz w:val="22"/>
                <w:u w:val="single"/>
              </w:rPr>
            </w:pPr>
          </w:p>
        </w:tc>
      </w:tr>
    </w:tbl>
    <w:p w14:paraId="45E65153"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D84EF57" w14:textId="77777777">
        <w:tc>
          <w:tcPr>
            <w:tcW w:w="9212" w:type="dxa"/>
          </w:tcPr>
          <w:p w14:paraId="2FCAAE14" w14:textId="77777777" w:rsidR="008E6675" w:rsidRPr="005638EB" w:rsidRDefault="008E6675" w:rsidP="005638EB">
            <w:pPr>
              <w:rPr>
                <w:rFonts w:ascii="Arial Narrow" w:hAnsi="Arial Narrow"/>
              </w:rPr>
            </w:pPr>
            <w:r w:rsidRPr="008C1686">
              <w:rPr>
                <w:rFonts w:ascii="Arial Narrow" w:hAnsi="Arial Narrow"/>
                <w:b/>
                <w:sz w:val="22"/>
              </w:rPr>
              <w:t>Welche DRG(s) ist/sind am häufigsten von dieser Methode betroffen?</w:t>
            </w:r>
          </w:p>
        </w:tc>
      </w:tr>
      <w:tr w:rsidR="008E6675" w:rsidRPr="005638EB" w14:paraId="56F9F66E" w14:textId="77777777">
        <w:tc>
          <w:tcPr>
            <w:tcW w:w="9212" w:type="dxa"/>
          </w:tcPr>
          <w:p w14:paraId="3FDE8751" w14:textId="05CF07DE" w:rsidR="008E6675" w:rsidRPr="00A100DC" w:rsidRDefault="00D11E5B" w:rsidP="00DF6D06">
            <w:pPr>
              <w:rPr>
                <w:rFonts w:ascii="Arial Narrow" w:hAnsi="Arial Narrow"/>
                <w:color w:val="00B050"/>
                <w:sz w:val="22"/>
              </w:rPr>
            </w:pPr>
            <w:r>
              <w:rPr>
                <w:rFonts w:ascii="Arial Narrow" w:hAnsi="Arial Narrow"/>
                <w:sz w:val="22"/>
              </w:rPr>
              <w:t xml:space="preserve">E76A, </w:t>
            </w:r>
            <w:r w:rsidR="003F4933">
              <w:rPr>
                <w:rFonts w:ascii="Arial Narrow" w:hAnsi="Arial Narrow"/>
                <w:sz w:val="22"/>
              </w:rPr>
              <w:t xml:space="preserve">E76B, </w:t>
            </w:r>
            <w:r>
              <w:rPr>
                <w:rFonts w:ascii="Arial Narrow" w:hAnsi="Arial Narrow"/>
                <w:sz w:val="22"/>
              </w:rPr>
              <w:t>E76C</w:t>
            </w:r>
          </w:p>
        </w:tc>
      </w:tr>
    </w:tbl>
    <w:p w14:paraId="4E6FC927"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E9DF4AB" w14:textId="77777777">
        <w:tc>
          <w:tcPr>
            <w:tcW w:w="9212" w:type="dxa"/>
          </w:tcPr>
          <w:p w14:paraId="3184CC4A" w14:textId="77777777" w:rsidR="008E6675" w:rsidRPr="005638EB" w:rsidRDefault="008E6675" w:rsidP="005638EB">
            <w:pPr>
              <w:rPr>
                <w:rFonts w:ascii="Arial Narrow" w:hAnsi="Arial Narrow"/>
              </w:rPr>
            </w:pPr>
            <w:r w:rsidRPr="008C1686">
              <w:rPr>
                <w:rFonts w:ascii="Arial Narrow" w:hAnsi="Arial Narrow"/>
                <w:b/>
                <w:sz w:val="22"/>
              </w:rPr>
              <w:t>Warum ist diese Methode aus Ihrer Sicht derzeit im G-DRG-System nicht sachgerecht abgebildet?</w:t>
            </w:r>
          </w:p>
        </w:tc>
      </w:tr>
      <w:tr w:rsidR="008E6675" w:rsidRPr="00ED4386" w14:paraId="3100E4A7" w14:textId="77777777">
        <w:tc>
          <w:tcPr>
            <w:tcW w:w="9212" w:type="dxa"/>
          </w:tcPr>
          <w:p w14:paraId="1ABAE213" w14:textId="77777777" w:rsidR="00B57ADF" w:rsidRDefault="00B57ADF" w:rsidP="008C1686">
            <w:pPr>
              <w:rPr>
                <w:rFonts w:ascii="Arial Narrow" w:hAnsi="Arial Narrow"/>
                <w:sz w:val="22"/>
              </w:rPr>
            </w:pPr>
            <w:r>
              <w:rPr>
                <w:rFonts w:ascii="Arial Narrow" w:hAnsi="Arial Narrow"/>
                <w:sz w:val="22"/>
              </w:rPr>
              <w:t>Die MDR-TB-Fallzahl lag im Jahr 2022 bei 166 Fällen und in den 10 vorhergehenden Jahren im Durchschnitt bei 98 Fällen. Eine Ursache für den deutlichen Anstieg ist die Migration im Rahmen des Ukrainekrieges. Daten aus den Jahren des Syrienkrieges zeigen, dass ein solcher Anstieg der Fallzahlen abhängig von den politischen Entwicklungen in den Folgejahren langsam wieder zurückgehen kann.</w:t>
            </w:r>
          </w:p>
          <w:p w14:paraId="140D583A" w14:textId="4E39CEAF" w:rsidR="008E6675" w:rsidRPr="00ED4386" w:rsidRDefault="001774E7" w:rsidP="008C1686">
            <w:pPr>
              <w:rPr>
                <w:rFonts w:ascii="Arial Narrow" w:hAnsi="Arial Narrow"/>
                <w:sz w:val="22"/>
              </w:rPr>
            </w:pPr>
            <w:r w:rsidRPr="00ED4386">
              <w:rPr>
                <w:rFonts w:ascii="Arial Narrow" w:hAnsi="Arial Narrow"/>
                <w:sz w:val="22"/>
              </w:rPr>
              <w:t>Für das Datenjahr 202</w:t>
            </w:r>
            <w:r w:rsidR="00ED4386">
              <w:rPr>
                <w:rFonts w:ascii="Arial Narrow" w:hAnsi="Arial Narrow"/>
                <w:sz w:val="22"/>
              </w:rPr>
              <w:t>2</w:t>
            </w:r>
            <w:r w:rsidR="008E6675" w:rsidRPr="00ED4386">
              <w:rPr>
                <w:rFonts w:ascii="Arial Narrow" w:hAnsi="Arial Narrow"/>
                <w:sz w:val="22"/>
              </w:rPr>
              <w:t xml:space="preserve"> sollten </w:t>
            </w:r>
            <w:r w:rsidR="006549F4" w:rsidRPr="00ED4386">
              <w:rPr>
                <w:rFonts w:ascii="Arial Narrow" w:hAnsi="Arial Narrow"/>
                <w:sz w:val="22"/>
              </w:rPr>
              <w:t xml:space="preserve">aus den Kalkulationshäusern </w:t>
            </w:r>
            <w:r w:rsidR="008E6675" w:rsidRPr="00ED4386">
              <w:rPr>
                <w:rFonts w:ascii="Arial Narrow" w:hAnsi="Arial Narrow"/>
                <w:sz w:val="22"/>
              </w:rPr>
              <w:t xml:space="preserve">Kostendaten für den Einsatz vorliegen. </w:t>
            </w:r>
          </w:p>
          <w:p w14:paraId="5EFE7220" w14:textId="5791D7D5" w:rsidR="008E6675" w:rsidRDefault="008E6675" w:rsidP="008C1686">
            <w:pPr>
              <w:rPr>
                <w:rFonts w:ascii="Arial Narrow" w:hAnsi="Arial Narrow"/>
                <w:sz w:val="22"/>
              </w:rPr>
            </w:pPr>
            <w:r w:rsidRPr="00ED4386">
              <w:rPr>
                <w:rFonts w:ascii="Arial Narrow" w:hAnsi="Arial Narrow"/>
                <w:sz w:val="22"/>
              </w:rPr>
              <w:t xml:space="preserve">Wir vermuten, dass </w:t>
            </w:r>
            <w:r w:rsidR="00A24F2E">
              <w:rPr>
                <w:rFonts w:ascii="Arial Narrow" w:hAnsi="Arial Narrow"/>
                <w:sz w:val="22"/>
              </w:rPr>
              <w:t>Fallzahlen</w:t>
            </w:r>
            <w:r w:rsidR="00A100DC" w:rsidRPr="00ED4386">
              <w:rPr>
                <w:rFonts w:ascii="Arial Narrow" w:hAnsi="Arial Narrow"/>
                <w:sz w:val="22"/>
              </w:rPr>
              <w:t xml:space="preserve"> zu klein </w:t>
            </w:r>
            <w:r w:rsidR="00AF28EC" w:rsidRPr="00ED4386">
              <w:rPr>
                <w:rFonts w:ascii="Arial Narrow" w:hAnsi="Arial Narrow"/>
                <w:sz w:val="22"/>
              </w:rPr>
              <w:t>waren</w:t>
            </w:r>
            <w:r w:rsidRPr="00ED4386">
              <w:rPr>
                <w:rFonts w:ascii="Arial Narrow" w:hAnsi="Arial Narrow"/>
                <w:sz w:val="22"/>
              </w:rPr>
              <w:t>, als dass genügend Kosten- und Leistungsinformationen aus den Krankenhäusern vorliegen, um damit eine sachgerechte Abbildung im G-DRG System 20</w:t>
            </w:r>
            <w:r w:rsidR="001774E7" w:rsidRPr="00ED4386">
              <w:rPr>
                <w:rFonts w:ascii="Arial Narrow" w:hAnsi="Arial Narrow"/>
                <w:sz w:val="22"/>
              </w:rPr>
              <w:t>2</w:t>
            </w:r>
            <w:r w:rsidR="00ED4386">
              <w:rPr>
                <w:rFonts w:ascii="Arial Narrow" w:hAnsi="Arial Narrow"/>
                <w:sz w:val="22"/>
              </w:rPr>
              <w:t>4</w:t>
            </w:r>
            <w:r w:rsidRPr="00ED4386">
              <w:rPr>
                <w:rFonts w:ascii="Arial Narrow" w:hAnsi="Arial Narrow"/>
                <w:sz w:val="22"/>
              </w:rPr>
              <w:t xml:space="preserve"> zu ermöglichen.</w:t>
            </w:r>
            <w:r w:rsidR="00407A0B">
              <w:rPr>
                <w:rFonts w:ascii="Arial Narrow" w:hAnsi="Arial Narrow"/>
                <w:sz w:val="22"/>
              </w:rPr>
              <w:t xml:space="preserve"> </w:t>
            </w:r>
          </w:p>
          <w:p w14:paraId="0BE9C89F" w14:textId="44F3E211" w:rsidR="0033565D" w:rsidRPr="0033565D" w:rsidRDefault="0033565D" w:rsidP="0033565D">
            <w:pPr>
              <w:rPr>
                <w:rFonts w:ascii="Arial Narrow" w:hAnsi="Arial Narrow"/>
                <w:sz w:val="22"/>
              </w:rPr>
            </w:pPr>
            <w:r w:rsidRPr="0033565D">
              <w:rPr>
                <w:rFonts w:ascii="Arial Narrow" w:hAnsi="Arial Narrow"/>
                <w:sz w:val="22"/>
              </w:rPr>
              <w:t>Zu</w:t>
            </w:r>
            <w:r w:rsidR="000E18EF">
              <w:rPr>
                <w:rFonts w:ascii="Arial Narrow" w:hAnsi="Arial Narrow"/>
                <w:sz w:val="22"/>
              </w:rPr>
              <w:t>dem</w:t>
            </w:r>
            <w:r w:rsidRPr="0033565D">
              <w:rPr>
                <w:rFonts w:ascii="Arial Narrow" w:hAnsi="Arial Narrow"/>
                <w:sz w:val="22"/>
              </w:rPr>
              <w:t xml:space="preserve"> existiert kein OPS-Kode, weshalb eine patientenspezifische Rückverfolgung nicht möglich ist. </w:t>
            </w:r>
          </w:p>
          <w:p w14:paraId="63F343FC" w14:textId="2BF3DFC9" w:rsidR="008E6675" w:rsidRDefault="008E6675" w:rsidP="00B2756A">
            <w:pPr>
              <w:rPr>
                <w:rFonts w:ascii="Arial Narrow" w:hAnsi="Arial Narrow"/>
                <w:sz w:val="22"/>
              </w:rPr>
            </w:pPr>
            <w:r w:rsidRPr="00ED4386">
              <w:rPr>
                <w:rFonts w:ascii="Arial Narrow" w:hAnsi="Arial Narrow"/>
                <w:sz w:val="22"/>
              </w:rPr>
              <w:t xml:space="preserve">Die </w:t>
            </w:r>
            <w:r w:rsidR="00B57ADF">
              <w:rPr>
                <w:rFonts w:ascii="Arial Narrow" w:hAnsi="Arial Narrow"/>
                <w:sz w:val="22"/>
              </w:rPr>
              <w:t>Medikamentenk</w:t>
            </w:r>
            <w:r w:rsidRPr="00ED4386">
              <w:rPr>
                <w:rFonts w:ascii="Arial Narrow" w:hAnsi="Arial Narrow"/>
                <w:sz w:val="22"/>
              </w:rPr>
              <w:t>osten</w:t>
            </w:r>
            <w:r w:rsidR="00E87805">
              <w:rPr>
                <w:rFonts w:ascii="Arial Narrow" w:hAnsi="Arial Narrow"/>
                <w:sz w:val="22"/>
              </w:rPr>
              <w:t xml:space="preserve"> </w:t>
            </w:r>
            <w:r w:rsidRPr="00ED4386">
              <w:rPr>
                <w:rFonts w:ascii="Arial Narrow" w:hAnsi="Arial Narrow"/>
                <w:sz w:val="22"/>
              </w:rPr>
              <w:t xml:space="preserve">können mit </w:t>
            </w:r>
            <w:r w:rsidR="00A100DC" w:rsidRPr="00ED4386">
              <w:rPr>
                <w:rFonts w:ascii="Arial Narrow" w:hAnsi="Arial Narrow"/>
                <w:sz w:val="22"/>
              </w:rPr>
              <w:t>den o.g.</w:t>
            </w:r>
            <w:r w:rsidRPr="00ED4386">
              <w:rPr>
                <w:rFonts w:ascii="Arial Narrow" w:hAnsi="Arial Narrow"/>
                <w:sz w:val="22"/>
              </w:rPr>
              <w:t xml:space="preserve"> Fallpauschale</w:t>
            </w:r>
            <w:r w:rsidR="00A100DC" w:rsidRPr="00ED4386">
              <w:rPr>
                <w:rFonts w:ascii="Arial Narrow" w:hAnsi="Arial Narrow"/>
                <w:sz w:val="22"/>
              </w:rPr>
              <w:t>n</w:t>
            </w:r>
            <w:r w:rsidRPr="00ED4386">
              <w:rPr>
                <w:rFonts w:ascii="Arial Narrow" w:hAnsi="Arial Narrow"/>
                <w:sz w:val="22"/>
              </w:rPr>
              <w:t xml:space="preserve"> </w:t>
            </w:r>
            <w:r w:rsidR="00B57ADF">
              <w:rPr>
                <w:rFonts w:ascii="Arial Narrow" w:hAnsi="Arial Narrow"/>
                <w:sz w:val="22"/>
              </w:rPr>
              <w:t xml:space="preserve">oder tagesgleichen Entgelten </w:t>
            </w:r>
            <w:r w:rsidRPr="00ED4386">
              <w:rPr>
                <w:rFonts w:ascii="Arial Narrow" w:hAnsi="Arial Narrow"/>
                <w:sz w:val="22"/>
              </w:rPr>
              <w:t>allein nicht ausreichend abgebildet werden</w:t>
            </w:r>
            <w:r w:rsidR="00D65686">
              <w:rPr>
                <w:rFonts w:ascii="Arial Narrow" w:hAnsi="Arial Narrow"/>
                <w:sz w:val="22"/>
              </w:rPr>
              <w:t xml:space="preserve"> und </w:t>
            </w:r>
            <w:proofErr w:type="spellStart"/>
            <w:r w:rsidR="00A24F2E">
              <w:rPr>
                <w:rFonts w:ascii="Arial Narrow" w:hAnsi="Arial Narrow"/>
                <w:sz w:val="22"/>
                <w:szCs w:val="22"/>
              </w:rPr>
              <w:t>Bedaquilin</w:t>
            </w:r>
            <w:proofErr w:type="spellEnd"/>
            <w:r w:rsidR="00A24F2E">
              <w:rPr>
                <w:rFonts w:ascii="Arial Narrow" w:hAnsi="Arial Narrow"/>
                <w:sz w:val="22"/>
                <w:szCs w:val="22"/>
              </w:rPr>
              <w:t xml:space="preserve"> </w:t>
            </w:r>
            <w:r w:rsidRPr="00ED4386">
              <w:rPr>
                <w:rFonts w:ascii="Arial Narrow" w:hAnsi="Arial Narrow"/>
                <w:sz w:val="22"/>
              </w:rPr>
              <w:t xml:space="preserve">ist im </w:t>
            </w:r>
            <w:r w:rsidR="00B57ADF" w:rsidRPr="00B57ADF">
              <w:rPr>
                <w:rFonts w:ascii="Arial Narrow" w:hAnsi="Arial Narrow"/>
                <w:sz w:val="22"/>
              </w:rPr>
              <w:t>Zusatzentgelte-Katalog 2024</w:t>
            </w:r>
            <w:r w:rsidRPr="00ED4386">
              <w:rPr>
                <w:rFonts w:ascii="Arial Narrow" w:hAnsi="Arial Narrow"/>
                <w:sz w:val="22"/>
              </w:rPr>
              <w:t xml:space="preserve"> nicht enthalten. Aufgrund der hohen Kosten des Medikaments kommt es zu einer </w:t>
            </w:r>
            <w:r w:rsidR="00CB3CA3" w:rsidRPr="00ED4386">
              <w:rPr>
                <w:rFonts w:ascii="Arial Narrow" w:hAnsi="Arial Narrow"/>
                <w:sz w:val="22"/>
              </w:rPr>
              <w:t>Unterfinanzierung</w:t>
            </w:r>
            <w:r w:rsidRPr="00ED4386">
              <w:rPr>
                <w:rFonts w:ascii="Arial Narrow" w:hAnsi="Arial Narrow"/>
                <w:sz w:val="22"/>
              </w:rPr>
              <w:t xml:space="preserve"> in </w:t>
            </w:r>
            <w:r w:rsidR="00A100DC" w:rsidRPr="00ED4386">
              <w:rPr>
                <w:rFonts w:ascii="Arial Narrow" w:hAnsi="Arial Narrow"/>
                <w:sz w:val="22"/>
              </w:rPr>
              <w:t>den</w:t>
            </w:r>
            <w:r w:rsidRPr="00ED4386">
              <w:rPr>
                <w:rFonts w:ascii="Arial Narrow" w:hAnsi="Arial Narrow"/>
                <w:sz w:val="22"/>
              </w:rPr>
              <w:t xml:space="preserve"> betroffenen DRG</w:t>
            </w:r>
            <w:r w:rsidR="00B2756A">
              <w:rPr>
                <w:rFonts w:ascii="Arial Narrow" w:hAnsi="Arial Narrow"/>
                <w:sz w:val="22"/>
              </w:rPr>
              <w:t>s.</w:t>
            </w:r>
            <w:r w:rsidR="00F757B1">
              <w:rPr>
                <w:rFonts w:ascii="Arial Narrow" w:hAnsi="Arial Narrow"/>
                <w:sz w:val="22"/>
              </w:rPr>
              <w:t xml:space="preserve"> </w:t>
            </w:r>
          </w:p>
          <w:p w14:paraId="731CF4E3" w14:textId="77777777" w:rsidR="002F28AD" w:rsidRPr="002F28AD" w:rsidRDefault="002F28AD" w:rsidP="002F28AD">
            <w:pPr>
              <w:rPr>
                <w:rFonts w:ascii="Arial Narrow" w:hAnsi="Arial Narrow"/>
                <w:sz w:val="22"/>
              </w:rPr>
            </w:pPr>
            <w:r w:rsidRPr="002F28AD">
              <w:rPr>
                <w:rFonts w:ascii="Arial Narrow" w:hAnsi="Arial Narrow"/>
                <w:sz w:val="22"/>
              </w:rPr>
              <w:t>Das jetzige G-DRG-</w:t>
            </w:r>
            <w:proofErr w:type="spellStart"/>
            <w:r w:rsidRPr="002F28AD">
              <w:rPr>
                <w:rFonts w:ascii="Arial Narrow" w:hAnsi="Arial Narrow"/>
                <w:sz w:val="22"/>
              </w:rPr>
              <w:t>Fallpauschalensystem</w:t>
            </w:r>
            <w:proofErr w:type="spellEnd"/>
            <w:r w:rsidRPr="002F28AD">
              <w:rPr>
                <w:rFonts w:ascii="Arial Narrow" w:hAnsi="Arial Narrow"/>
                <w:sz w:val="22"/>
              </w:rPr>
              <w:t xml:space="preserve"> befördert eine Behandlung einer nicht-resistenten Tuberkulose mit geringen Medikamentenkosten und vernachlässigt die Arzneimittelkosten in der Behandlung resistenter Tuberkulosen. Dieser Fehlanreiz kann dazu führen, dass die Versorgungsstrukturen von komplizierteren, medikamentenresistenten Fällen vernachlässigt werden, weil sie nicht kostendeckend sind.</w:t>
            </w:r>
          </w:p>
          <w:p w14:paraId="222643B9" w14:textId="38EBA2D3" w:rsidR="00DD253B" w:rsidRPr="00ED4386" w:rsidRDefault="002F28AD" w:rsidP="002F28AD">
            <w:pPr>
              <w:rPr>
                <w:rFonts w:ascii="Arial Narrow" w:hAnsi="Arial Narrow"/>
                <w:sz w:val="22"/>
              </w:rPr>
            </w:pPr>
            <w:r w:rsidRPr="002F28AD">
              <w:rPr>
                <w:rFonts w:ascii="Arial Narrow" w:hAnsi="Arial Narrow"/>
                <w:sz w:val="22"/>
              </w:rPr>
              <w:t>Die Kostendeckung für die stationäre Therapie mit diesem wichtigen und gut verträglichen Medikament ist daher für die Versorgung der resistenten Tuberkuloseformen und der Vermeidung der Verbreitung von resistenten Tuberkuloseerregern essentiell.</w:t>
            </w:r>
          </w:p>
        </w:tc>
      </w:tr>
    </w:tbl>
    <w:p w14:paraId="39D0EFBA" w14:textId="77777777" w:rsidR="00145E7F" w:rsidRDefault="00145E7F" w:rsidP="005638EB">
      <w:pPr>
        <w:rPr>
          <w:rFonts w:ascii="Arial Narrow" w:hAnsi="Arial Narrow"/>
        </w:rPr>
      </w:pPr>
    </w:p>
    <w:p w14:paraId="77BD4DC4" w14:textId="0EFCFB07" w:rsidR="00F5347B" w:rsidRDefault="00F5347B">
      <w:pPr>
        <w:rPr>
          <w:rFonts w:ascii="Arial Narrow" w:hAnsi="Arial Narrow"/>
        </w:rPr>
      </w:pPr>
      <w:r>
        <w:rPr>
          <w:rFonts w:ascii="Arial Narrow" w:hAnsi="Arial Narrow"/>
        </w:rPr>
        <w:br w:type="page"/>
      </w:r>
    </w:p>
    <w:p w14:paraId="1A37026E" w14:textId="77777777" w:rsidR="00145E7F" w:rsidRDefault="00145E7F" w:rsidP="005638EB">
      <w:pPr>
        <w:rPr>
          <w:rFonts w:ascii="Arial Narrow" w:hAnsi="Arial Narrow"/>
        </w:rPr>
      </w:pPr>
    </w:p>
    <w:p w14:paraId="30A1483B" w14:textId="77777777" w:rsidR="00F5347B" w:rsidRPr="00F5347B" w:rsidRDefault="00145E7F" w:rsidP="00F5347B">
      <w:pPr>
        <w:pStyle w:val="EndNoteBibliographyTitle"/>
        <w:rPr>
          <w:noProof/>
        </w:rPr>
      </w:pPr>
      <w:r>
        <w:fldChar w:fldCharType="begin"/>
      </w:r>
      <w:r>
        <w:instrText xml:space="preserve"> ADDIN EN.REFLIST </w:instrText>
      </w:r>
      <w:r>
        <w:fldChar w:fldCharType="separate"/>
      </w:r>
      <w:r w:rsidR="00F5347B" w:rsidRPr="00F5347B">
        <w:rPr>
          <w:noProof/>
        </w:rPr>
        <w:t>Reference List</w:t>
      </w:r>
    </w:p>
    <w:p w14:paraId="1F760D3B" w14:textId="77777777" w:rsidR="00F5347B" w:rsidRPr="00F5347B" w:rsidRDefault="00F5347B" w:rsidP="00F5347B">
      <w:pPr>
        <w:pStyle w:val="EndNoteBibliographyTitle"/>
        <w:rPr>
          <w:noProof/>
        </w:rPr>
      </w:pPr>
    </w:p>
    <w:p w14:paraId="35B305BD" w14:textId="77777777" w:rsidR="00F5347B" w:rsidRPr="00F5347B" w:rsidRDefault="00F5347B" w:rsidP="00F5347B">
      <w:pPr>
        <w:pStyle w:val="EndNoteBibliography"/>
        <w:ind w:left="720" w:hanging="720"/>
        <w:rPr>
          <w:noProof/>
        </w:rPr>
      </w:pPr>
      <w:r w:rsidRPr="00F5347B">
        <w:rPr>
          <w:noProof/>
        </w:rPr>
        <w:t>1.</w:t>
      </w:r>
      <w:r w:rsidRPr="00F5347B">
        <w:rPr>
          <w:noProof/>
        </w:rPr>
        <w:tab/>
        <w:t xml:space="preserve">Otto-Knapp, R., et al., </w:t>
      </w:r>
      <w:r w:rsidRPr="00F5347B">
        <w:rPr>
          <w:i/>
          <w:noProof/>
        </w:rPr>
        <w:t>Therapie bei MDR-, prä-XDR-, XDR-Tuberkulose und Rifampicin- Resistenz oder bei Medikamentenunverträglichkeit gegenüber mindestens Rifampicin - Amendment vom 19.09.2023 zur S2k-Leitlinie: Tuberkulose im Erwachsenenalter.</w:t>
      </w:r>
      <w:r w:rsidRPr="00F5347B">
        <w:rPr>
          <w:noProof/>
        </w:rPr>
        <w:t xml:space="preserve"> Pneumologie, 2024. </w:t>
      </w:r>
      <w:r w:rsidRPr="00F5347B">
        <w:rPr>
          <w:b/>
          <w:noProof/>
        </w:rPr>
        <w:t>78</w:t>
      </w:r>
      <w:r w:rsidRPr="00F5347B">
        <w:rPr>
          <w:noProof/>
        </w:rPr>
        <w:t>(1): p. 35-46.</w:t>
      </w:r>
    </w:p>
    <w:p w14:paraId="24BD4A99" w14:textId="77777777" w:rsidR="00F5347B" w:rsidRPr="00F5347B" w:rsidRDefault="00F5347B" w:rsidP="00F5347B">
      <w:pPr>
        <w:pStyle w:val="EndNoteBibliography"/>
        <w:ind w:left="720" w:hanging="720"/>
        <w:rPr>
          <w:noProof/>
        </w:rPr>
      </w:pPr>
      <w:r w:rsidRPr="00F5347B">
        <w:rPr>
          <w:noProof/>
        </w:rPr>
        <w:t>2.</w:t>
      </w:r>
      <w:r w:rsidRPr="00F5347B">
        <w:rPr>
          <w:noProof/>
        </w:rPr>
        <w:tab/>
        <w:t xml:space="preserve">Nyang'wa, B.T., et al., </w:t>
      </w:r>
      <w:r w:rsidRPr="00F5347B">
        <w:rPr>
          <w:i/>
          <w:noProof/>
        </w:rPr>
        <w:t>A 24-Week, All-Oral Regimen for Rifampin-Resistant Tuberculosis.</w:t>
      </w:r>
      <w:r w:rsidRPr="00F5347B">
        <w:rPr>
          <w:noProof/>
        </w:rPr>
        <w:t xml:space="preserve"> N Engl J Med, 2022. </w:t>
      </w:r>
      <w:r w:rsidRPr="00F5347B">
        <w:rPr>
          <w:b/>
          <w:noProof/>
        </w:rPr>
        <w:t>387</w:t>
      </w:r>
      <w:r w:rsidRPr="00F5347B">
        <w:rPr>
          <w:noProof/>
        </w:rPr>
        <w:t>(25): p. 2331-2343.</w:t>
      </w:r>
    </w:p>
    <w:p w14:paraId="79578323" w14:textId="77777777" w:rsidR="00F5347B" w:rsidRPr="00F5347B" w:rsidRDefault="00F5347B" w:rsidP="00F5347B">
      <w:pPr>
        <w:pStyle w:val="EndNoteBibliography"/>
        <w:ind w:left="720" w:hanging="720"/>
        <w:rPr>
          <w:noProof/>
        </w:rPr>
      </w:pPr>
      <w:r w:rsidRPr="00F5347B">
        <w:rPr>
          <w:noProof/>
        </w:rPr>
        <w:t>3.</w:t>
      </w:r>
      <w:r w:rsidRPr="00F5347B">
        <w:rPr>
          <w:noProof/>
        </w:rPr>
        <w:tab/>
        <w:t xml:space="preserve">Nyang'wa, B.T., et al., </w:t>
      </w:r>
      <w:r w:rsidRPr="00F5347B">
        <w:rPr>
          <w:i/>
          <w:noProof/>
        </w:rPr>
        <w:t>Short oral regimens for pulmonary rifampicin-resistant tuberculosis (TB-PRACTECAL): an open-label, randomised, controlled, phase 2B-3, multi-arm, multicentre, non-inferiority trial.</w:t>
      </w:r>
      <w:r w:rsidRPr="00F5347B">
        <w:rPr>
          <w:noProof/>
        </w:rPr>
        <w:t xml:space="preserve"> Lancet Respir Med, 2024. </w:t>
      </w:r>
      <w:r w:rsidRPr="00F5347B">
        <w:rPr>
          <w:b/>
          <w:noProof/>
        </w:rPr>
        <w:t>12</w:t>
      </w:r>
      <w:r w:rsidRPr="00F5347B">
        <w:rPr>
          <w:noProof/>
        </w:rPr>
        <w:t>(2): p. 117-128.</w:t>
      </w:r>
    </w:p>
    <w:p w14:paraId="5E30EA9F" w14:textId="77777777" w:rsidR="00F5347B" w:rsidRPr="00F5347B" w:rsidRDefault="00F5347B" w:rsidP="00F5347B">
      <w:pPr>
        <w:pStyle w:val="EndNoteBibliography"/>
        <w:ind w:left="720" w:hanging="720"/>
        <w:rPr>
          <w:noProof/>
        </w:rPr>
      </w:pPr>
      <w:r w:rsidRPr="00F5347B">
        <w:rPr>
          <w:noProof/>
        </w:rPr>
        <w:t>4.</w:t>
      </w:r>
      <w:r w:rsidRPr="00F5347B">
        <w:rPr>
          <w:noProof/>
        </w:rPr>
        <w:tab/>
        <w:t xml:space="preserve">World Health Organization, </w:t>
      </w:r>
      <w:r w:rsidRPr="00F5347B">
        <w:rPr>
          <w:i/>
          <w:noProof/>
        </w:rPr>
        <w:t>WHO consolidated guidelines on tuberculosis. Module 4: treatment - drug-resistant tuberculosis treatment, 2022 update. Geneva: World Health Organization. Licence: CC BY-NC-SA 3.0 IGO.</w:t>
      </w:r>
      <w:r w:rsidRPr="00F5347B">
        <w:rPr>
          <w:noProof/>
        </w:rPr>
        <w:t xml:space="preserve"> 2022.</w:t>
      </w:r>
    </w:p>
    <w:p w14:paraId="2F1EC8A4" w14:textId="77777777" w:rsidR="00F5347B" w:rsidRPr="00F5347B" w:rsidRDefault="00F5347B" w:rsidP="00F5347B">
      <w:pPr>
        <w:pStyle w:val="EndNoteBibliography"/>
        <w:ind w:left="720" w:hanging="720"/>
        <w:rPr>
          <w:noProof/>
        </w:rPr>
      </w:pPr>
      <w:r w:rsidRPr="00F5347B">
        <w:rPr>
          <w:noProof/>
        </w:rPr>
        <w:t>5.</w:t>
      </w:r>
      <w:r w:rsidRPr="00F5347B">
        <w:rPr>
          <w:noProof/>
        </w:rPr>
        <w:tab/>
        <w:t xml:space="preserve">Otto-Knapp, R., et al., </w:t>
      </w:r>
      <w:r w:rsidRPr="00F5347B">
        <w:rPr>
          <w:i/>
          <w:noProof/>
        </w:rPr>
        <w:t>Long-term multidrug- and rifampicin-resistant tuberculosis treatment outcome by new WHO definitions in Germany.</w:t>
      </w:r>
      <w:r w:rsidRPr="00F5347B">
        <w:rPr>
          <w:noProof/>
        </w:rPr>
        <w:t xml:space="preserve"> Eur Respir J, 2022. </w:t>
      </w:r>
      <w:r w:rsidRPr="00F5347B">
        <w:rPr>
          <w:b/>
          <w:noProof/>
        </w:rPr>
        <w:t>60</w:t>
      </w:r>
      <w:r w:rsidRPr="00F5347B">
        <w:rPr>
          <w:noProof/>
        </w:rPr>
        <w:t>(5).</w:t>
      </w:r>
    </w:p>
    <w:p w14:paraId="72CB48AD" w14:textId="77777777" w:rsidR="00F5347B" w:rsidRPr="00F5347B" w:rsidRDefault="00F5347B" w:rsidP="00F5347B">
      <w:pPr>
        <w:pStyle w:val="EndNoteBibliography"/>
        <w:ind w:left="720" w:hanging="720"/>
        <w:rPr>
          <w:noProof/>
        </w:rPr>
      </w:pPr>
      <w:r w:rsidRPr="00F5347B">
        <w:rPr>
          <w:noProof/>
        </w:rPr>
        <w:t>6.</w:t>
      </w:r>
      <w:r w:rsidRPr="00F5347B">
        <w:rPr>
          <w:noProof/>
        </w:rPr>
        <w:tab/>
        <w:t xml:space="preserve">Witte, P., et al., </w:t>
      </w:r>
      <w:r w:rsidRPr="00F5347B">
        <w:rPr>
          <w:i/>
          <w:noProof/>
        </w:rPr>
        <w:t>[Tuberculosis Infection Control &amp; Hygiene - Recommendations of the DZK].</w:t>
      </w:r>
      <w:r w:rsidRPr="00F5347B">
        <w:rPr>
          <w:noProof/>
        </w:rPr>
        <w:t xml:space="preserve"> Pneumologie, 2023. </w:t>
      </w:r>
      <w:r w:rsidRPr="00F5347B">
        <w:rPr>
          <w:b/>
          <w:noProof/>
        </w:rPr>
        <w:t>77</w:t>
      </w:r>
      <w:r w:rsidRPr="00F5347B">
        <w:rPr>
          <w:noProof/>
        </w:rPr>
        <w:t>(12): p. 983-1000.</w:t>
      </w:r>
    </w:p>
    <w:p w14:paraId="0A50A959" w14:textId="4B03FB44" w:rsidR="008E6675" w:rsidRPr="005638EB" w:rsidRDefault="00145E7F" w:rsidP="005638EB">
      <w:pPr>
        <w:rPr>
          <w:rFonts w:ascii="Arial Narrow" w:hAnsi="Arial Narrow"/>
        </w:rPr>
      </w:pPr>
      <w:r>
        <w:rPr>
          <w:rFonts w:ascii="Arial Narrow" w:hAnsi="Arial Narrow"/>
        </w:rPr>
        <w:fldChar w:fldCharType="end"/>
      </w:r>
    </w:p>
    <w:sectPr w:rsidR="008E6675" w:rsidRPr="005638EB" w:rsidSect="004E1D02">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53324" w14:textId="77777777" w:rsidR="00166DC8" w:rsidRDefault="00166DC8">
      <w:r>
        <w:separator/>
      </w:r>
    </w:p>
  </w:endnote>
  <w:endnote w:type="continuationSeparator" w:id="0">
    <w:p w14:paraId="4B50E6A9" w14:textId="77777777" w:rsidR="00166DC8" w:rsidRDefault="00166DC8">
      <w:r>
        <w:continuationSeparator/>
      </w:r>
    </w:p>
  </w:endnote>
  <w:endnote w:type="continuationNotice" w:id="1">
    <w:p w14:paraId="193C9B3D" w14:textId="77777777" w:rsidR="00166DC8" w:rsidRDefault="00166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F1DD8" w14:textId="77777777" w:rsidR="00176AB4" w:rsidRDefault="00176AB4" w:rsidP="00947665">
    <w:pPr>
      <w:pStyle w:val="Fuzeile"/>
      <w:rPr>
        <w:rFonts w:ascii="Arial Narrow" w:hAnsi="Arial Narrow" w:cs="Arial"/>
        <w:sz w:val="18"/>
        <w:szCs w:val="18"/>
      </w:rPr>
    </w:pPr>
  </w:p>
  <w:p w14:paraId="149E9F96" w14:textId="2D609606" w:rsidR="00947665" w:rsidRPr="004F0DB7" w:rsidRDefault="00947665" w:rsidP="00947665">
    <w:pPr>
      <w:pStyle w:val="Fuzeile"/>
      <w:rPr>
        <w:rFonts w:ascii="Arial Narrow" w:hAnsi="Arial Narrow" w:cs="Arial"/>
        <w:sz w:val="18"/>
        <w:szCs w:val="18"/>
      </w:rPr>
    </w:pPr>
    <w:r w:rsidRPr="004F0DB7">
      <w:rPr>
        <w:rFonts w:ascii="Arial Narrow" w:hAnsi="Arial Narrow" w:cs="Arial"/>
        <w:sz w:val="18"/>
        <w:szCs w:val="18"/>
      </w:rPr>
      <w:t>NUB-</w:t>
    </w:r>
    <w:r w:rsidR="00F5347B">
      <w:rPr>
        <w:rFonts w:ascii="Arial Narrow" w:hAnsi="Arial Narrow" w:cs="Arial"/>
        <w:sz w:val="18"/>
        <w:szCs w:val="18"/>
      </w:rPr>
      <w:t xml:space="preserve">Antrag </w:t>
    </w:r>
    <w:proofErr w:type="spellStart"/>
    <w:r w:rsidR="00F5347B">
      <w:rPr>
        <w:rFonts w:ascii="Arial Narrow" w:hAnsi="Arial Narrow" w:cs="Arial"/>
        <w:sz w:val="18"/>
        <w:szCs w:val="18"/>
      </w:rPr>
      <w:t>Bedaquilin</w:t>
    </w:r>
    <w:proofErr w:type="spellEnd"/>
  </w:p>
  <w:p w14:paraId="245CF2C5" w14:textId="576D0B39" w:rsidR="00947665" w:rsidRPr="004F0DB7" w:rsidRDefault="00846797" w:rsidP="00947665">
    <w:pPr>
      <w:pStyle w:val="Fuzeile"/>
      <w:rPr>
        <w:rFonts w:ascii="Arial Narrow" w:hAnsi="Arial Narrow" w:cs="Arial"/>
        <w:sz w:val="18"/>
        <w:szCs w:val="18"/>
      </w:rPr>
    </w:pPr>
    <w:r w:rsidRPr="00846797">
      <w:rPr>
        <w:rFonts w:ascii="Arial Narrow" w:hAnsi="Arial Narrow" w:cs="Arial"/>
        <w:sz w:val="18"/>
        <w:szCs w:val="18"/>
      </w:rPr>
      <w:t>Deutsche</w:t>
    </w:r>
    <w:r>
      <w:rPr>
        <w:rFonts w:ascii="Arial Narrow" w:hAnsi="Arial Narrow" w:cs="Arial"/>
        <w:sz w:val="18"/>
        <w:szCs w:val="18"/>
      </w:rPr>
      <w:t>s</w:t>
    </w:r>
    <w:r w:rsidRPr="00846797">
      <w:rPr>
        <w:rFonts w:ascii="Arial Narrow" w:hAnsi="Arial Narrow" w:cs="Arial"/>
        <w:sz w:val="18"/>
        <w:szCs w:val="18"/>
      </w:rPr>
      <w:t xml:space="preserve"> Zentralkomitee zur Bekämpfung der Tuberkulose (DZK) e. V. </w:t>
    </w:r>
    <w:r>
      <w:rPr>
        <w:rFonts w:ascii="Arial Narrow" w:hAnsi="Arial Narrow" w:cs="Arial"/>
        <w:sz w:val="18"/>
        <w:szCs w:val="18"/>
      </w:rPr>
      <w:t xml:space="preserve">/ </w:t>
    </w:r>
    <w:r w:rsidRPr="00846797">
      <w:rPr>
        <w:rFonts w:ascii="Arial Narrow" w:hAnsi="Arial Narrow" w:cs="Arial"/>
        <w:sz w:val="18"/>
        <w:szCs w:val="18"/>
      </w:rPr>
      <w:t xml:space="preserve">Deutsche Gesellschaft für Pneumologie (DGP) </w:t>
    </w:r>
    <w:r>
      <w:rPr>
        <w:rFonts w:ascii="Arial Narrow" w:hAnsi="Arial Narrow" w:cs="Arial"/>
        <w:sz w:val="18"/>
        <w:szCs w:val="18"/>
      </w:rPr>
      <w:t>und</w:t>
    </w:r>
    <w:r>
      <w:rPr>
        <w:rFonts w:ascii="Arial Narrow" w:hAnsi="Arial Narrow" w:cs="Arial"/>
        <w:sz w:val="18"/>
        <w:szCs w:val="18"/>
      </w:rPr>
      <w:br/>
    </w:r>
    <w:r w:rsidR="00947665" w:rsidRPr="00EF5B18">
      <w:rPr>
        <w:rFonts w:ascii="Arial Narrow" w:hAnsi="Arial Narrow" w:cs="Arial"/>
        <w:sz w:val="18"/>
        <w:szCs w:val="18"/>
      </w:rPr>
      <w:t>Deutsche Gesellschaft für Infektiologie e. V</w:t>
    </w:r>
    <w:r>
      <w:rPr>
        <w:rFonts w:ascii="Arial Narrow" w:hAnsi="Arial Narrow" w:cs="Arial"/>
        <w:sz w:val="18"/>
        <w:szCs w:val="18"/>
      </w:rPr>
      <w:t>.</w:t>
    </w:r>
    <w:r w:rsidRPr="004F0DB7">
      <w:rPr>
        <w:rFonts w:ascii="Arial Narrow" w:hAnsi="Arial Narrow" w:cs="Arial"/>
        <w:sz w:val="18"/>
        <w:szCs w:val="18"/>
      </w:rPr>
      <w:t xml:space="preserve"> </w:t>
    </w:r>
  </w:p>
  <w:p w14:paraId="6E7C81DA" w14:textId="4E2D0C01" w:rsidR="00F64982" w:rsidRPr="00BD2250" w:rsidRDefault="00F64982" w:rsidP="00BD22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B5ABB" w14:textId="77777777" w:rsidR="00166DC8" w:rsidRDefault="00166DC8">
      <w:r>
        <w:separator/>
      </w:r>
    </w:p>
  </w:footnote>
  <w:footnote w:type="continuationSeparator" w:id="0">
    <w:p w14:paraId="52157141" w14:textId="77777777" w:rsidR="00166DC8" w:rsidRDefault="00166DC8">
      <w:r>
        <w:continuationSeparator/>
      </w:r>
    </w:p>
  </w:footnote>
  <w:footnote w:type="continuationNotice" w:id="1">
    <w:p w14:paraId="65BA4862" w14:textId="77777777" w:rsidR="00166DC8" w:rsidRDefault="00166D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23937" w14:textId="371D47A2" w:rsidR="00FE2CB9" w:rsidRPr="00FE2CB9" w:rsidRDefault="00F64982" w:rsidP="00FE2CB9">
    <w:pPr>
      <w:pStyle w:val="Titel"/>
      <w:rPr>
        <w:sz w:val="48"/>
      </w:rPr>
    </w:pPr>
    <w:r w:rsidRPr="004C4F82">
      <w:rPr>
        <w:sz w:val="48"/>
      </w:rPr>
      <w:t>NUB</w:t>
    </w:r>
    <w:r w:rsidR="00FE2CB9">
      <w:rPr>
        <w:sz w:val="48"/>
      </w:rPr>
      <w:t>-</w:t>
    </w:r>
    <w:r w:rsidRPr="004C4F82">
      <w:rPr>
        <w:sz w:val="48"/>
      </w:rPr>
      <w:t>Antrag 20</w:t>
    </w:r>
    <w:r>
      <w:rPr>
        <w:sz w:val="48"/>
      </w:rPr>
      <w:t>2</w:t>
    </w:r>
    <w:r w:rsidR="00FE2CB9">
      <w:rPr>
        <w:sz w:val="48"/>
      </w:rPr>
      <w:t>4</w:t>
    </w:r>
    <w:r w:rsidRPr="004C4F82">
      <w:rPr>
        <w:sz w:val="48"/>
      </w:rPr>
      <w:t>/20</w:t>
    </w:r>
    <w:r>
      <w:rPr>
        <w:sz w:val="48"/>
      </w:rPr>
      <w:t>2</w:t>
    </w:r>
    <w:r w:rsidR="00FE2CB9">
      <w:rPr>
        <w:sz w:val="48"/>
      </w:rPr>
      <w:t xml:space="preserve">5 </w:t>
    </w:r>
    <w:proofErr w:type="spellStart"/>
    <w:r w:rsidR="00FE2CB9">
      <w:rPr>
        <w:sz w:val="48"/>
      </w:rPr>
      <w:t>Bedaquilin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5FD36725"/>
    <w:multiLevelType w:val="hybridMultilevel"/>
    <w:tmpl w:val="CDC0C46A"/>
    <w:lvl w:ilvl="0" w:tplc="4D2AD722">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10"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16cid:durableId="89130881">
    <w:abstractNumId w:val="0"/>
  </w:num>
  <w:num w:numId="2" w16cid:durableId="708455479">
    <w:abstractNumId w:val="10"/>
  </w:num>
  <w:num w:numId="3" w16cid:durableId="232545921">
    <w:abstractNumId w:val="5"/>
  </w:num>
  <w:num w:numId="4" w16cid:durableId="239097657">
    <w:abstractNumId w:val="3"/>
  </w:num>
  <w:num w:numId="5" w16cid:durableId="2060202043">
    <w:abstractNumId w:val="9"/>
  </w:num>
  <w:num w:numId="6" w16cid:durableId="2051613384">
    <w:abstractNumId w:val="2"/>
  </w:num>
  <w:num w:numId="7" w16cid:durableId="1167667027">
    <w:abstractNumId w:val="7"/>
  </w:num>
  <w:num w:numId="8" w16cid:durableId="732390129">
    <w:abstractNumId w:val="4"/>
  </w:num>
  <w:num w:numId="9" w16cid:durableId="355159951">
    <w:abstractNumId w:val="1"/>
  </w:num>
  <w:num w:numId="10" w16cid:durableId="188953994">
    <w:abstractNumId w:val="6"/>
  </w:num>
  <w:num w:numId="11" w16cid:durableId="11430444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yNjS2tDAwMjQ1NjBU0lEKTi0uzszPAykwqgUAVwD9uywAAAA="/>
    <w:docVar w:name="dgnword-docGUID" w:val="{1E794084-83B0-4B46-BD37-262E0589DDB9}"/>
    <w:docVar w:name="dgnword-eventsink" w:val="507668536"/>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Reference Lis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2erxts1ev9prevs9ovxdvv59fpxzp550vs&quot;&gt;info@dzk-tuberkulose.de&lt;record-ids&gt;&lt;item&gt;810&lt;/item&gt;&lt;item&gt;827&lt;/item&gt;&lt;item&gt;830&lt;/item&gt;&lt;item&gt;832&lt;/item&gt;&lt;item&gt;921&lt;/item&gt;&lt;item&gt;943&lt;/item&gt;&lt;item&gt;946&lt;/item&gt;&lt;/record-ids&gt;&lt;/item&gt;&lt;/Libraries&gt;"/>
  </w:docVars>
  <w:rsids>
    <w:rsidRoot w:val="00234FB1"/>
    <w:rsid w:val="0000751F"/>
    <w:rsid w:val="00015BCA"/>
    <w:rsid w:val="00024651"/>
    <w:rsid w:val="00024C5E"/>
    <w:rsid w:val="0003265D"/>
    <w:rsid w:val="00033645"/>
    <w:rsid w:val="00033C6B"/>
    <w:rsid w:val="000405D3"/>
    <w:rsid w:val="0004094A"/>
    <w:rsid w:val="00044597"/>
    <w:rsid w:val="000477BE"/>
    <w:rsid w:val="00061CA3"/>
    <w:rsid w:val="000653FB"/>
    <w:rsid w:val="00065A38"/>
    <w:rsid w:val="00072A33"/>
    <w:rsid w:val="0007581F"/>
    <w:rsid w:val="00077775"/>
    <w:rsid w:val="00081560"/>
    <w:rsid w:val="00092111"/>
    <w:rsid w:val="00093962"/>
    <w:rsid w:val="000953D2"/>
    <w:rsid w:val="000B2256"/>
    <w:rsid w:val="000B5642"/>
    <w:rsid w:val="000C1EB4"/>
    <w:rsid w:val="000C704A"/>
    <w:rsid w:val="000D7883"/>
    <w:rsid w:val="000E18EF"/>
    <w:rsid w:val="00101299"/>
    <w:rsid w:val="00104C97"/>
    <w:rsid w:val="0010740A"/>
    <w:rsid w:val="00114B37"/>
    <w:rsid w:val="0011503B"/>
    <w:rsid w:val="001273B3"/>
    <w:rsid w:val="00145E7F"/>
    <w:rsid w:val="00156FE0"/>
    <w:rsid w:val="001570EE"/>
    <w:rsid w:val="00166DC8"/>
    <w:rsid w:val="0017096C"/>
    <w:rsid w:val="00173241"/>
    <w:rsid w:val="00174C48"/>
    <w:rsid w:val="00174C6A"/>
    <w:rsid w:val="00176AB4"/>
    <w:rsid w:val="00176C8F"/>
    <w:rsid w:val="001774E7"/>
    <w:rsid w:val="00182EB8"/>
    <w:rsid w:val="001A0751"/>
    <w:rsid w:val="001A7AC7"/>
    <w:rsid w:val="001B462F"/>
    <w:rsid w:val="001B7FBA"/>
    <w:rsid w:val="001C19CA"/>
    <w:rsid w:val="001D4B3B"/>
    <w:rsid w:val="001E3219"/>
    <w:rsid w:val="001E68E3"/>
    <w:rsid w:val="001F4753"/>
    <w:rsid w:val="001F4D20"/>
    <w:rsid w:val="001F7B7D"/>
    <w:rsid w:val="002005AF"/>
    <w:rsid w:val="00217A13"/>
    <w:rsid w:val="002333FF"/>
    <w:rsid w:val="00234FB1"/>
    <w:rsid w:val="0024039E"/>
    <w:rsid w:val="00252ECB"/>
    <w:rsid w:val="00254749"/>
    <w:rsid w:val="00256B7C"/>
    <w:rsid w:val="00275741"/>
    <w:rsid w:val="0028432D"/>
    <w:rsid w:val="00285AE4"/>
    <w:rsid w:val="00291624"/>
    <w:rsid w:val="002A5B33"/>
    <w:rsid w:val="002D7403"/>
    <w:rsid w:val="002E5E26"/>
    <w:rsid w:val="002F28AD"/>
    <w:rsid w:val="00303D53"/>
    <w:rsid w:val="00304296"/>
    <w:rsid w:val="00305016"/>
    <w:rsid w:val="003266D6"/>
    <w:rsid w:val="00335246"/>
    <w:rsid w:val="0033565D"/>
    <w:rsid w:val="003479E5"/>
    <w:rsid w:val="0036178C"/>
    <w:rsid w:val="0036325A"/>
    <w:rsid w:val="00370734"/>
    <w:rsid w:val="00383550"/>
    <w:rsid w:val="0038691B"/>
    <w:rsid w:val="003A5F97"/>
    <w:rsid w:val="003B15BA"/>
    <w:rsid w:val="003B1EAE"/>
    <w:rsid w:val="003B2E05"/>
    <w:rsid w:val="003B3766"/>
    <w:rsid w:val="003C0389"/>
    <w:rsid w:val="003C30FD"/>
    <w:rsid w:val="003D233B"/>
    <w:rsid w:val="003E1D88"/>
    <w:rsid w:val="003F2692"/>
    <w:rsid w:val="003F2C08"/>
    <w:rsid w:val="003F318D"/>
    <w:rsid w:val="003F4933"/>
    <w:rsid w:val="0040610F"/>
    <w:rsid w:val="00407A0B"/>
    <w:rsid w:val="0041156E"/>
    <w:rsid w:val="00414036"/>
    <w:rsid w:val="00435583"/>
    <w:rsid w:val="0043597A"/>
    <w:rsid w:val="00445A04"/>
    <w:rsid w:val="00454847"/>
    <w:rsid w:val="004642E2"/>
    <w:rsid w:val="00467246"/>
    <w:rsid w:val="0048076F"/>
    <w:rsid w:val="00492AB4"/>
    <w:rsid w:val="00494009"/>
    <w:rsid w:val="00494C0F"/>
    <w:rsid w:val="0049622C"/>
    <w:rsid w:val="004A0893"/>
    <w:rsid w:val="004B3438"/>
    <w:rsid w:val="004B624B"/>
    <w:rsid w:val="004B6C59"/>
    <w:rsid w:val="004C3096"/>
    <w:rsid w:val="004C4F82"/>
    <w:rsid w:val="004D781A"/>
    <w:rsid w:val="004E1D02"/>
    <w:rsid w:val="004E4A90"/>
    <w:rsid w:val="004E6636"/>
    <w:rsid w:val="004F0DB7"/>
    <w:rsid w:val="004F3F20"/>
    <w:rsid w:val="004F72C0"/>
    <w:rsid w:val="00504FB4"/>
    <w:rsid w:val="0050526A"/>
    <w:rsid w:val="00506BA1"/>
    <w:rsid w:val="00512594"/>
    <w:rsid w:val="005125E9"/>
    <w:rsid w:val="005261D8"/>
    <w:rsid w:val="00530653"/>
    <w:rsid w:val="00536E40"/>
    <w:rsid w:val="00541B64"/>
    <w:rsid w:val="005524BC"/>
    <w:rsid w:val="00552D0A"/>
    <w:rsid w:val="005530A6"/>
    <w:rsid w:val="0055338C"/>
    <w:rsid w:val="005638EB"/>
    <w:rsid w:val="005672AF"/>
    <w:rsid w:val="0057537C"/>
    <w:rsid w:val="005844F1"/>
    <w:rsid w:val="00590E29"/>
    <w:rsid w:val="005949F7"/>
    <w:rsid w:val="00596F9A"/>
    <w:rsid w:val="005A5F0F"/>
    <w:rsid w:val="005A7F96"/>
    <w:rsid w:val="005C01F3"/>
    <w:rsid w:val="005C3586"/>
    <w:rsid w:val="005D60B6"/>
    <w:rsid w:val="005E2661"/>
    <w:rsid w:val="005E29BD"/>
    <w:rsid w:val="005F29C6"/>
    <w:rsid w:val="005F4D2E"/>
    <w:rsid w:val="006015BF"/>
    <w:rsid w:val="00610557"/>
    <w:rsid w:val="00612463"/>
    <w:rsid w:val="006233EA"/>
    <w:rsid w:val="0062645A"/>
    <w:rsid w:val="006354B6"/>
    <w:rsid w:val="00637A64"/>
    <w:rsid w:val="00643F6F"/>
    <w:rsid w:val="00644EDC"/>
    <w:rsid w:val="006451B6"/>
    <w:rsid w:val="00645BB0"/>
    <w:rsid w:val="00647B8D"/>
    <w:rsid w:val="00650C5E"/>
    <w:rsid w:val="00653304"/>
    <w:rsid w:val="006549F4"/>
    <w:rsid w:val="00664E69"/>
    <w:rsid w:val="00670E9E"/>
    <w:rsid w:val="00673F6C"/>
    <w:rsid w:val="006777DE"/>
    <w:rsid w:val="00681EC4"/>
    <w:rsid w:val="00686DEE"/>
    <w:rsid w:val="00692D5F"/>
    <w:rsid w:val="006C656D"/>
    <w:rsid w:val="006D0709"/>
    <w:rsid w:val="006D5714"/>
    <w:rsid w:val="006F01F8"/>
    <w:rsid w:val="006F4F65"/>
    <w:rsid w:val="006F7F69"/>
    <w:rsid w:val="0070223A"/>
    <w:rsid w:val="00722B61"/>
    <w:rsid w:val="007409A2"/>
    <w:rsid w:val="007426F3"/>
    <w:rsid w:val="007600D1"/>
    <w:rsid w:val="00766776"/>
    <w:rsid w:val="007751EC"/>
    <w:rsid w:val="0078272D"/>
    <w:rsid w:val="00784975"/>
    <w:rsid w:val="00786146"/>
    <w:rsid w:val="007A314E"/>
    <w:rsid w:val="007A6F09"/>
    <w:rsid w:val="007B7C5A"/>
    <w:rsid w:val="007C5C03"/>
    <w:rsid w:val="007E6CE5"/>
    <w:rsid w:val="007F0381"/>
    <w:rsid w:val="007F1940"/>
    <w:rsid w:val="007F255B"/>
    <w:rsid w:val="007F7D89"/>
    <w:rsid w:val="00802EF7"/>
    <w:rsid w:val="0080511D"/>
    <w:rsid w:val="00807564"/>
    <w:rsid w:val="00816924"/>
    <w:rsid w:val="0081693D"/>
    <w:rsid w:val="00827071"/>
    <w:rsid w:val="00840732"/>
    <w:rsid w:val="00843507"/>
    <w:rsid w:val="00846797"/>
    <w:rsid w:val="00850D44"/>
    <w:rsid w:val="00870548"/>
    <w:rsid w:val="00870D1A"/>
    <w:rsid w:val="0088250D"/>
    <w:rsid w:val="00890BC2"/>
    <w:rsid w:val="00895F6B"/>
    <w:rsid w:val="008A0216"/>
    <w:rsid w:val="008B09CA"/>
    <w:rsid w:val="008B38C2"/>
    <w:rsid w:val="008B4504"/>
    <w:rsid w:val="008B7669"/>
    <w:rsid w:val="008C05AF"/>
    <w:rsid w:val="008C1686"/>
    <w:rsid w:val="008D12DD"/>
    <w:rsid w:val="008D640F"/>
    <w:rsid w:val="008E6675"/>
    <w:rsid w:val="008E6974"/>
    <w:rsid w:val="00900E00"/>
    <w:rsid w:val="00906F5A"/>
    <w:rsid w:val="00925542"/>
    <w:rsid w:val="00926BFC"/>
    <w:rsid w:val="00930145"/>
    <w:rsid w:val="00947665"/>
    <w:rsid w:val="009545AF"/>
    <w:rsid w:val="00983554"/>
    <w:rsid w:val="0099519D"/>
    <w:rsid w:val="009A5121"/>
    <w:rsid w:val="009B1C7E"/>
    <w:rsid w:val="009C0B84"/>
    <w:rsid w:val="009C144E"/>
    <w:rsid w:val="009E036C"/>
    <w:rsid w:val="009E4E25"/>
    <w:rsid w:val="009F4538"/>
    <w:rsid w:val="00A00CCB"/>
    <w:rsid w:val="00A100DC"/>
    <w:rsid w:val="00A2016B"/>
    <w:rsid w:val="00A21E9E"/>
    <w:rsid w:val="00A24F2E"/>
    <w:rsid w:val="00A345A9"/>
    <w:rsid w:val="00A415C5"/>
    <w:rsid w:val="00A43812"/>
    <w:rsid w:val="00A46664"/>
    <w:rsid w:val="00A530BE"/>
    <w:rsid w:val="00A672B7"/>
    <w:rsid w:val="00A7640A"/>
    <w:rsid w:val="00A8423E"/>
    <w:rsid w:val="00A868A6"/>
    <w:rsid w:val="00A93162"/>
    <w:rsid w:val="00A93AAD"/>
    <w:rsid w:val="00AA5CCE"/>
    <w:rsid w:val="00AA6B4F"/>
    <w:rsid w:val="00AB10BF"/>
    <w:rsid w:val="00AD0925"/>
    <w:rsid w:val="00AE1546"/>
    <w:rsid w:val="00AE4C49"/>
    <w:rsid w:val="00AE6DD8"/>
    <w:rsid w:val="00AF28EC"/>
    <w:rsid w:val="00B03A61"/>
    <w:rsid w:val="00B123AA"/>
    <w:rsid w:val="00B1751B"/>
    <w:rsid w:val="00B2756A"/>
    <w:rsid w:val="00B33D2C"/>
    <w:rsid w:val="00B34D99"/>
    <w:rsid w:val="00B574E9"/>
    <w:rsid w:val="00B57ADF"/>
    <w:rsid w:val="00B6473C"/>
    <w:rsid w:val="00B64EEF"/>
    <w:rsid w:val="00B6570D"/>
    <w:rsid w:val="00B773B8"/>
    <w:rsid w:val="00B7785C"/>
    <w:rsid w:val="00B82671"/>
    <w:rsid w:val="00B91A3C"/>
    <w:rsid w:val="00B92363"/>
    <w:rsid w:val="00B9275C"/>
    <w:rsid w:val="00B97095"/>
    <w:rsid w:val="00BA6044"/>
    <w:rsid w:val="00BB4A54"/>
    <w:rsid w:val="00BC17A8"/>
    <w:rsid w:val="00BC3D19"/>
    <w:rsid w:val="00BC4042"/>
    <w:rsid w:val="00BD2250"/>
    <w:rsid w:val="00BD5CA9"/>
    <w:rsid w:val="00BE314B"/>
    <w:rsid w:val="00BE3979"/>
    <w:rsid w:val="00BF11AE"/>
    <w:rsid w:val="00BF4058"/>
    <w:rsid w:val="00C028BC"/>
    <w:rsid w:val="00C112A6"/>
    <w:rsid w:val="00C11458"/>
    <w:rsid w:val="00C16E13"/>
    <w:rsid w:val="00C21654"/>
    <w:rsid w:val="00C220C6"/>
    <w:rsid w:val="00C25185"/>
    <w:rsid w:val="00C351A9"/>
    <w:rsid w:val="00C35BFE"/>
    <w:rsid w:val="00C45D6A"/>
    <w:rsid w:val="00C676EE"/>
    <w:rsid w:val="00C80F67"/>
    <w:rsid w:val="00CA073A"/>
    <w:rsid w:val="00CA2B0B"/>
    <w:rsid w:val="00CB2848"/>
    <w:rsid w:val="00CB3CA3"/>
    <w:rsid w:val="00CB465F"/>
    <w:rsid w:val="00CB6B76"/>
    <w:rsid w:val="00CB7E53"/>
    <w:rsid w:val="00CC7E5F"/>
    <w:rsid w:val="00CD2365"/>
    <w:rsid w:val="00CD694D"/>
    <w:rsid w:val="00CE0E37"/>
    <w:rsid w:val="00CE1E20"/>
    <w:rsid w:val="00CE69F3"/>
    <w:rsid w:val="00CF3458"/>
    <w:rsid w:val="00CF56C3"/>
    <w:rsid w:val="00CF5ECC"/>
    <w:rsid w:val="00D00055"/>
    <w:rsid w:val="00D00A00"/>
    <w:rsid w:val="00D027BF"/>
    <w:rsid w:val="00D11E5B"/>
    <w:rsid w:val="00D14350"/>
    <w:rsid w:val="00D14C5D"/>
    <w:rsid w:val="00D216BD"/>
    <w:rsid w:val="00D21A79"/>
    <w:rsid w:val="00D259A7"/>
    <w:rsid w:val="00D27052"/>
    <w:rsid w:val="00D33BBA"/>
    <w:rsid w:val="00D41422"/>
    <w:rsid w:val="00D65686"/>
    <w:rsid w:val="00D70943"/>
    <w:rsid w:val="00D87B96"/>
    <w:rsid w:val="00D9442E"/>
    <w:rsid w:val="00D9586E"/>
    <w:rsid w:val="00DB00F8"/>
    <w:rsid w:val="00DB14F4"/>
    <w:rsid w:val="00DB4789"/>
    <w:rsid w:val="00DC1A32"/>
    <w:rsid w:val="00DC6CBD"/>
    <w:rsid w:val="00DD183E"/>
    <w:rsid w:val="00DD253B"/>
    <w:rsid w:val="00DD60BA"/>
    <w:rsid w:val="00DE0DAA"/>
    <w:rsid w:val="00DF01F8"/>
    <w:rsid w:val="00DF574D"/>
    <w:rsid w:val="00DF6D06"/>
    <w:rsid w:val="00E02818"/>
    <w:rsid w:val="00E24E3B"/>
    <w:rsid w:val="00E33633"/>
    <w:rsid w:val="00E3365F"/>
    <w:rsid w:val="00E363F1"/>
    <w:rsid w:val="00E4721D"/>
    <w:rsid w:val="00E53F75"/>
    <w:rsid w:val="00E607F7"/>
    <w:rsid w:val="00E766FF"/>
    <w:rsid w:val="00E86725"/>
    <w:rsid w:val="00E87805"/>
    <w:rsid w:val="00E8791A"/>
    <w:rsid w:val="00E90F7E"/>
    <w:rsid w:val="00E9243F"/>
    <w:rsid w:val="00E92C57"/>
    <w:rsid w:val="00E93D34"/>
    <w:rsid w:val="00EA2F2D"/>
    <w:rsid w:val="00EB46D3"/>
    <w:rsid w:val="00EC0987"/>
    <w:rsid w:val="00EC75B0"/>
    <w:rsid w:val="00EC7AB0"/>
    <w:rsid w:val="00ED4386"/>
    <w:rsid w:val="00ED79AA"/>
    <w:rsid w:val="00EE0D0B"/>
    <w:rsid w:val="00EE1581"/>
    <w:rsid w:val="00EE434D"/>
    <w:rsid w:val="00EE449A"/>
    <w:rsid w:val="00EE4DB6"/>
    <w:rsid w:val="00EE5875"/>
    <w:rsid w:val="00EE6B1E"/>
    <w:rsid w:val="00EF64B6"/>
    <w:rsid w:val="00F000AA"/>
    <w:rsid w:val="00F233AA"/>
    <w:rsid w:val="00F234F6"/>
    <w:rsid w:val="00F246CB"/>
    <w:rsid w:val="00F45289"/>
    <w:rsid w:val="00F532D9"/>
    <w:rsid w:val="00F5347B"/>
    <w:rsid w:val="00F64982"/>
    <w:rsid w:val="00F757B1"/>
    <w:rsid w:val="00F84C71"/>
    <w:rsid w:val="00F91167"/>
    <w:rsid w:val="00FA144B"/>
    <w:rsid w:val="00FA6FC5"/>
    <w:rsid w:val="00FB3BE0"/>
    <w:rsid w:val="00FB46A5"/>
    <w:rsid w:val="00FC519E"/>
    <w:rsid w:val="00FC5CC7"/>
    <w:rsid w:val="00FD67B4"/>
    <w:rsid w:val="00FE1ABF"/>
    <w:rsid w:val="00FE20BC"/>
    <w:rsid w:val="00FE2CB9"/>
    <w:rsid w:val="00FF3741"/>
    <w:rsid w:val="00FF4695"/>
    <w:rsid w:val="00FF51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11F11383-CD61-4C11-97A6-4709FE29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D02"/>
    <w:rPr>
      <w:sz w:val="24"/>
      <w:szCs w:val="24"/>
    </w:rPr>
  </w:style>
  <w:style w:type="paragraph" w:styleId="berschrift1">
    <w:name w:val="heading 1"/>
    <w:basedOn w:val="Standard"/>
    <w:next w:val="Standard"/>
    <w:link w:val="berschrift1Zchn"/>
    <w:qFormat/>
    <w:locked/>
    <w:rsid w:val="00B57AD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character" w:customStyle="1" w:styleId="NichtaufgelsteErwhnung1">
    <w:name w:val="Nicht aufgelöste Erwähnung1"/>
    <w:basedOn w:val="Absatz-Standardschriftart"/>
    <w:uiPriority w:val="99"/>
    <w:semiHidden/>
    <w:unhideWhenUsed/>
    <w:rsid w:val="00D259A7"/>
    <w:rPr>
      <w:color w:val="605E5C"/>
      <w:shd w:val="clear" w:color="auto" w:fill="E1DFDD"/>
    </w:rPr>
  </w:style>
  <w:style w:type="character" w:styleId="Seitenzahl">
    <w:name w:val="page number"/>
    <w:basedOn w:val="Absatz-Standardschriftart"/>
    <w:uiPriority w:val="99"/>
    <w:semiHidden/>
    <w:unhideWhenUsed/>
    <w:rsid w:val="00BD2250"/>
  </w:style>
  <w:style w:type="character" w:styleId="Kommentarzeichen">
    <w:name w:val="annotation reference"/>
    <w:basedOn w:val="Absatz-Standardschriftart"/>
    <w:uiPriority w:val="99"/>
    <w:semiHidden/>
    <w:unhideWhenUsed/>
    <w:rsid w:val="0000751F"/>
    <w:rPr>
      <w:sz w:val="16"/>
      <w:szCs w:val="16"/>
    </w:rPr>
  </w:style>
  <w:style w:type="paragraph" w:styleId="Kommentartext">
    <w:name w:val="annotation text"/>
    <w:basedOn w:val="Standard"/>
    <w:link w:val="KommentartextZchn"/>
    <w:uiPriority w:val="99"/>
    <w:semiHidden/>
    <w:unhideWhenUsed/>
    <w:rsid w:val="0000751F"/>
    <w:rPr>
      <w:sz w:val="20"/>
      <w:szCs w:val="20"/>
    </w:rPr>
  </w:style>
  <w:style w:type="character" w:customStyle="1" w:styleId="KommentartextZchn">
    <w:name w:val="Kommentartext Zchn"/>
    <w:basedOn w:val="Absatz-Standardschriftart"/>
    <w:link w:val="Kommentartext"/>
    <w:uiPriority w:val="99"/>
    <w:semiHidden/>
    <w:rsid w:val="0000751F"/>
    <w:rPr>
      <w:sz w:val="20"/>
      <w:szCs w:val="20"/>
    </w:rPr>
  </w:style>
  <w:style w:type="paragraph" w:styleId="Kommentarthema">
    <w:name w:val="annotation subject"/>
    <w:basedOn w:val="Kommentartext"/>
    <w:next w:val="Kommentartext"/>
    <w:link w:val="KommentarthemaZchn"/>
    <w:uiPriority w:val="99"/>
    <w:semiHidden/>
    <w:unhideWhenUsed/>
    <w:rsid w:val="0000751F"/>
    <w:rPr>
      <w:b/>
      <w:bCs/>
    </w:rPr>
  </w:style>
  <w:style w:type="character" w:customStyle="1" w:styleId="KommentarthemaZchn">
    <w:name w:val="Kommentarthema Zchn"/>
    <w:basedOn w:val="KommentartextZchn"/>
    <w:link w:val="Kommentarthema"/>
    <w:uiPriority w:val="99"/>
    <w:semiHidden/>
    <w:rsid w:val="0000751F"/>
    <w:rPr>
      <w:b/>
      <w:bCs/>
      <w:sz w:val="20"/>
      <w:szCs w:val="20"/>
    </w:rPr>
  </w:style>
  <w:style w:type="paragraph" w:customStyle="1" w:styleId="Default">
    <w:name w:val="Default"/>
    <w:rsid w:val="00DD253B"/>
    <w:pPr>
      <w:autoSpaceDE w:val="0"/>
      <w:autoSpaceDN w:val="0"/>
      <w:adjustRightInd w:val="0"/>
    </w:pPr>
    <w:rPr>
      <w:rFonts w:ascii="Calibri" w:hAnsi="Calibri" w:cs="Calibri"/>
      <w:color w:val="000000"/>
      <w:sz w:val="24"/>
      <w:szCs w:val="24"/>
    </w:rPr>
  </w:style>
  <w:style w:type="character" w:customStyle="1" w:styleId="berschrift1Zchn">
    <w:name w:val="Überschrift 1 Zchn"/>
    <w:basedOn w:val="Absatz-Standardschriftart"/>
    <w:link w:val="berschrift1"/>
    <w:rsid w:val="00B57ADF"/>
    <w:rPr>
      <w:rFonts w:asciiTheme="majorHAnsi" w:eastAsiaTheme="majorEastAsia" w:hAnsiTheme="majorHAnsi" w:cstheme="majorBidi"/>
      <w:color w:val="365F91" w:themeColor="accent1" w:themeShade="BF"/>
      <w:sz w:val="32"/>
      <w:szCs w:val="32"/>
    </w:rPr>
  </w:style>
  <w:style w:type="paragraph" w:customStyle="1" w:styleId="EndNoteBibliographyTitle">
    <w:name w:val="EndNote Bibliography Title"/>
    <w:basedOn w:val="Standard"/>
    <w:link w:val="EndNoteBibliographyTitleZchn"/>
    <w:rsid w:val="00145E7F"/>
    <w:pPr>
      <w:jc w:val="center"/>
    </w:pPr>
  </w:style>
  <w:style w:type="character" w:customStyle="1" w:styleId="EndNoteBibliographyTitleZchn">
    <w:name w:val="EndNote Bibliography Title Zchn"/>
    <w:basedOn w:val="Absatz-Standardschriftart"/>
    <w:link w:val="EndNoteBibliographyTitle"/>
    <w:rsid w:val="00145E7F"/>
    <w:rPr>
      <w:sz w:val="24"/>
      <w:szCs w:val="24"/>
    </w:rPr>
  </w:style>
  <w:style w:type="paragraph" w:customStyle="1" w:styleId="EndNoteBibliography">
    <w:name w:val="EndNote Bibliography"/>
    <w:basedOn w:val="Standard"/>
    <w:link w:val="EndNoteBibliographyZchn"/>
    <w:rsid w:val="00145E7F"/>
  </w:style>
  <w:style w:type="character" w:customStyle="1" w:styleId="EndNoteBibliographyZchn">
    <w:name w:val="EndNote Bibliography Zchn"/>
    <w:basedOn w:val="Absatz-Standardschriftart"/>
    <w:link w:val="EndNoteBibliography"/>
    <w:rsid w:val="00145E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94145">
      <w:bodyDiv w:val="1"/>
      <w:marLeft w:val="0"/>
      <w:marRight w:val="0"/>
      <w:marTop w:val="0"/>
      <w:marBottom w:val="0"/>
      <w:divBdr>
        <w:top w:val="none" w:sz="0" w:space="0" w:color="auto"/>
        <w:left w:val="none" w:sz="0" w:space="0" w:color="auto"/>
        <w:bottom w:val="none" w:sz="0" w:space="0" w:color="auto"/>
        <w:right w:val="none" w:sz="0" w:space="0" w:color="auto"/>
      </w:divBdr>
    </w:div>
    <w:div w:id="546916775">
      <w:bodyDiv w:val="1"/>
      <w:marLeft w:val="0"/>
      <w:marRight w:val="0"/>
      <w:marTop w:val="0"/>
      <w:marBottom w:val="0"/>
      <w:divBdr>
        <w:top w:val="none" w:sz="0" w:space="0" w:color="auto"/>
        <w:left w:val="none" w:sz="0" w:space="0" w:color="auto"/>
        <w:bottom w:val="none" w:sz="0" w:space="0" w:color="auto"/>
        <w:right w:val="none" w:sz="0" w:space="0" w:color="auto"/>
      </w:divBdr>
    </w:div>
    <w:div w:id="766580606">
      <w:bodyDiv w:val="1"/>
      <w:marLeft w:val="0"/>
      <w:marRight w:val="0"/>
      <w:marTop w:val="0"/>
      <w:marBottom w:val="0"/>
      <w:divBdr>
        <w:top w:val="none" w:sz="0" w:space="0" w:color="auto"/>
        <w:left w:val="none" w:sz="0" w:space="0" w:color="auto"/>
        <w:bottom w:val="none" w:sz="0" w:space="0" w:color="auto"/>
        <w:right w:val="none" w:sz="0" w:space="0" w:color="auto"/>
      </w:divBdr>
    </w:div>
    <w:div w:id="791902168">
      <w:bodyDiv w:val="1"/>
      <w:marLeft w:val="0"/>
      <w:marRight w:val="0"/>
      <w:marTop w:val="0"/>
      <w:marBottom w:val="0"/>
      <w:divBdr>
        <w:top w:val="none" w:sz="0" w:space="0" w:color="auto"/>
        <w:left w:val="none" w:sz="0" w:space="0" w:color="auto"/>
        <w:bottom w:val="none" w:sz="0" w:space="0" w:color="auto"/>
        <w:right w:val="none" w:sz="0" w:space="0" w:color="auto"/>
      </w:divBdr>
    </w:div>
    <w:div w:id="1075712692">
      <w:bodyDiv w:val="1"/>
      <w:marLeft w:val="0"/>
      <w:marRight w:val="0"/>
      <w:marTop w:val="0"/>
      <w:marBottom w:val="0"/>
      <w:divBdr>
        <w:top w:val="none" w:sz="0" w:space="0" w:color="auto"/>
        <w:left w:val="none" w:sz="0" w:space="0" w:color="auto"/>
        <w:bottom w:val="none" w:sz="0" w:space="0" w:color="auto"/>
        <w:right w:val="none" w:sz="0" w:space="0" w:color="auto"/>
      </w:divBdr>
      <w:divsChild>
        <w:div w:id="957178089">
          <w:marLeft w:val="0"/>
          <w:marRight w:val="0"/>
          <w:marTop w:val="0"/>
          <w:marBottom w:val="0"/>
          <w:divBdr>
            <w:top w:val="none" w:sz="0" w:space="0" w:color="auto"/>
            <w:left w:val="none" w:sz="0" w:space="0" w:color="auto"/>
            <w:bottom w:val="none" w:sz="0" w:space="0" w:color="auto"/>
            <w:right w:val="none" w:sz="0" w:space="0" w:color="auto"/>
          </w:divBdr>
        </w:div>
        <w:div w:id="1884513449">
          <w:marLeft w:val="0"/>
          <w:marRight w:val="0"/>
          <w:marTop w:val="0"/>
          <w:marBottom w:val="0"/>
          <w:divBdr>
            <w:top w:val="none" w:sz="0" w:space="0" w:color="auto"/>
            <w:left w:val="none" w:sz="0" w:space="0" w:color="auto"/>
            <w:bottom w:val="none" w:sz="0" w:space="0" w:color="auto"/>
            <w:right w:val="none" w:sz="0" w:space="0" w:color="auto"/>
          </w:divBdr>
        </w:div>
      </w:divsChild>
    </w:div>
    <w:div w:id="13874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E8A8321EAC77429F0AE51B49A58B02" ma:contentTypeVersion="3" ma:contentTypeDescription="Ein neues Dokument erstellen." ma:contentTypeScope="" ma:versionID="88d7944a4af7b59df6e43075c4fb62f9">
  <xsd:schema xmlns:xsd="http://www.w3.org/2001/XMLSchema" xmlns:xs="http://www.w3.org/2001/XMLSchema" xmlns:p="http://schemas.microsoft.com/office/2006/metadata/properties" xmlns:ns2="2d076682-27a3-4304-b527-b918986f088e" targetNamespace="http://schemas.microsoft.com/office/2006/metadata/properties" ma:root="true" ma:fieldsID="bf70ef8be46e512f907086aad0c7564a" ns2:_="">
    <xsd:import namespace="2d076682-27a3-4304-b527-b918986f08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6682-27a3-4304-b527-b918986f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D2B7D-02D7-4CC4-8393-266E02E107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8C21BD-BE16-45E7-AD50-958CD38E8DD1}">
  <ds:schemaRefs>
    <ds:schemaRef ds:uri="http://schemas.microsoft.com/sharepoint/v3/contenttype/forms"/>
  </ds:schemaRefs>
</ds:datastoreItem>
</file>

<file path=customXml/itemProps3.xml><?xml version="1.0" encoding="utf-8"?>
<ds:datastoreItem xmlns:ds="http://schemas.openxmlformats.org/officeDocument/2006/customXml" ds:itemID="{2543F8E7-21DE-4033-BB40-F8C7969C7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76682-27a3-4304-b527-b918986f0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3148</Words>
  <Characters>19833</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22936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Massenkeil</dc:creator>
  <cp:keywords/>
  <cp:lastModifiedBy>Dr. Ralf Otto-Knapp</cp:lastModifiedBy>
  <cp:revision>3</cp:revision>
  <cp:lastPrinted>2012-10-10T00:17:00Z</cp:lastPrinted>
  <dcterms:created xsi:type="dcterms:W3CDTF">2024-10-18T13:43:00Z</dcterms:created>
  <dcterms:modified xsi:type="dcterms:W3CDTF">2024-10-18T13:50:00Z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0x01010054E8A8321EAC77429F0AE51B49A58B02</vt:lpwstr>
  </property>
  <property fmtid="{D5CDD505-2E9C-101B-9397-08002B2CF9AE}" pid="3" name="GrammarlyDocumentId">
    <vt:lpwstr>4ed49bbb4b5f15e96efeddf4414efa70657dd68b9c066e55562003185792b065</vt:lpwstr>
  </property>
</Properties>
</file>